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sz w:val="24"/>
          <w:szCs w:val="24"/>
        </w:rPr>
      </w:pPr>
      <w:r>
        <w:rPr>
          <w:rFonts w:cs="Times New Roman" w:ascii="Times New Roman" w:hAnsi="Times New Roman"/>
          <w:b/>
          <w:sz w:val="24"/>
          <w:szCs w:val="24"/>
        </w:rPr>
        <w:t>Neuse Trent Housing Alliance</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Monthly Meeting Minutes</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8 AM</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December 2, 2015</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United Way Building, New Bern</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 xml:space="preserve">Present:  </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Patricia Benefield, Coastal Community Action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Cassie Bisbee, DSS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Cindy Blot, City of New Bern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Terry Brubaker, DSS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Jackie Dees, City of New Bern</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Carol Elam, Crossroads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Ron England, CarolinaEast Health System</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Danielle Frisoli, Community Care Plan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Linda Godette, NBPD</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Beverly Heine, DSS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Rich Gorton, DWS NCWorks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Tharesa Lee</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Susan Lucas, Coastal Women’s Shelter</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Alice MacArthur, RCS</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Sandra Phelps, United Way</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Glenda Riggs, Carteret County DV Program</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Juliet Rogers, RCS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Lovay Singleton, VEBOG</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Sue Steinhauser, City of New Bern</w:t>
      </w:r>
    </w:p>
    <w:p>
      <w:pPr>
        <w:pStyle w:val="NoSpacing"/>
        <w:ind w:left="0" w:right="0" w:hanging="0"/>
        <w:rPr>
          <w:rFonts w:cs="Times New Roman" w:ascii="Times New Roman" w:hAnsi="Times New Roman"/>
          <w:sz w:val="24"/>
          <w:szCs w:val="24"/>
        </w:rPr>
      </w:pPr>
      <w:r>
        <w:rPr>
          <w:rFonts w:ascii="Times New Roman" w:hAnsi="Times New Roman"/>
          <w:sz w:val="24"/>
          <w:szCs w:val="24"/>
        </w:rPr>
        <w:tab/>
      </w:r>
      <w:r>
        <w:rPr>
          <w:rFonts w:cs="Times New Roman" w:ascii="Times New Roman" w:hAnsi="Times New Roman"/>
          <w:sz w:val="24"/>
          <w:szCs w:val="24"/>
        </w:rPr>
        <w:t>Sue Steinhauser, City of New Bern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Reeshema Walker,  DWS NCWorks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Juliet called the meeting to order.</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November minutes were approved (1st Jackie,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Terry). </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Juliet announced that because the Neuse Trent Alliance has been meeting regularly, the Emergency Shelter Grant was awarded for $31,000; last year, it was for $4,000.  Coastal Women's Shelter will administer the grant.  This money can be used for help with rent or utilities.</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Patricia was voted in as co-chair for 2016 with Jackie.  Juliet remains as regional lead, Susan remains as secretary.  Resheema and Alice are leads for PIT.  Cindy is the Coordinated Assessment Leader.  Motion approved (1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Terry,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Glenda).</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 xml:space="preserve">Ron described a mental health symposium organized by Cindy Turco, hospital attorney. Participants were high level decision makers.  Two issues were identified as their focus” need for better education of law enforcement and need for permanent housing.  Anyone interested in joining this group should contact Ron at </w:t>
      </w:r>
      <w:hyperlink r:id="rId2">
        <w:r>
          <w:rPr>
            <w:rStyle w:val="InternetLink"/>
            <w:rFonts w:cs="Times New Roman" w:ascii="Times New Roman" w:hAnsi="Times New Roman"/>
            <w:sz w:val="24"/>
            <w:szCs w:val="24"/>
          </w:rPr>
          <w:t>rengland@carolinaeasthealth.com</w:t>
        </w:r>
      </w:hyperlink>
      <w:r>
        <w:rPr>
          <w:rFonts w:cs="Times New Roman" w:ascii="Times New Roman" w:hAnsi="Times New Roman"/>
          <w:sz w:val="24"/>
          <w:szCs w:val="24"/>
        </w:rPr>
        <w:t>.</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Coordinated Assistance Plan was approved but is already out of date because Glenda is not included and Salvation Army is no longer involved.</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 xml:space="preserve">The assessment tool is available at </w:t>
      </w:r>
      <w:hyperlink r:id="rId3">
        <w:r>
          <w:rPr>
            <w:rStyle w:val="InternetLink"/>
            <w:rFonts w:cs="Times New Roman" w:ascii="Times New Roman" w:hAnsi="Times New Roman"/>
            <w:sz w:val="24"/>
            <w:szCs w:val="24"/>
          </w:rPr>
          <w:t>http://www.ncceh.org/bos/coordianted</w:t>
        </w:r>
      </w:hyperlink>
      <w:r>
        <w:rPr>
          <w:rFonts w:cs="Times New Roman" w:ascii="Times New Roman" w:hAnsi="Times New Roman"/>
          <w:sz w:val="24"/>
          <w:szCs w:val="24"/>
        </w:rPr>
        <w:t xml:space="preserve"> assessment/.</w:t>
      </w:r>
    </w:p>
    <w:p>
      <w:pPr>
        <w:pStyle w:val="NoSpacing"/>
        <w:rPr>
          <w:rFonts w:cs="Times New Roman" w:ascii="Times New Roman" w:hAnsi="Times New Roman"/>
          <w:sz w:val="24"/>
          <w:szCs w:val="24"/>
        </w:rPr>
      </w:pPr>
      <w:r>
        <w:rPr>
          <w:rFonts w:cs="Times New Roman" w:ascii="Times New Roman" w:hAnsi="Times New Roman"/>
          <w:sz w:val="24"/>
          <w:szCs w:val="24"/>
        </w:rPr>
        <w:tab/>
        <w:t>This tool must be used by referring agencies to any shelter.</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If any one has a client in crisis they are invited to discuss the case with this group</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PIT count will be January 27.  Alice spoke about an expanded effort this year to count the homeless and the need for more volunteers.</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Cindy described a program, Paint Your Heart Out New Bern, that will begin in July to help low income homeowners with repairs and painting.  Applications should be in her office by February.</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Department of Social Services Low Energy Assistance Program started taking applications December 1 for people 60 years and older.  The program will be open for applications from all ages in January</w:t>
      </w:r>
    </w:p>
    <w:p>
      <w:pPr>
        <w:pStyle w:val="Normal"/>
        <w:rPr>
          <w:rFonts w:cs="Times New Roman" w:ascii="Times New Roman" w:hAnsi="Times New Roman"/>
          <w:b/>
          <w:sz w:val="32"/>
          <w:szCs w:val="32"/>
        </w:rPr>
      </w:pPr>
      <w:r>
        <w:rPr>
          <w:rFonts w:cs="Times New Roman" w:ascii="Times New Roman" w:hAnsi="Times New Roman"/>
          <w:b/>
          <w:sz w:val="32"/>
          <w:szCs w:val="32"/>
        </w:rPr>
      </w:r>
    </w:p>
    <w:p>
      <w:pPr>
        <w:pStyle w:val="ListParagraph"/>
        <w:rPr>
          <w:rFonts w:cs="Times New Roman" w:ascii="Times New Roman" w:hAnsi="Times New Roman"/>
          <w:b/>
          <w:sz w:val="32"/>
          <w:szCs w:val="32"/>
        </w:rPr>
      </w:pPr>
      <w:r>
        <w:rPr>
          <w:rFonts w:cs="Times New Roman" w:ascii="Times New Roman" w:hAnsi="Times New Roman"/>
          <w:b/>
          <w:sz w:val="32"/>
          <w:szCs w:val="32"/>
        </w:rPr>
        <w:t>*****NEXT MEETING JANUARY 6--8 AM*****</w:t>
      </w:r>
    </w:p>
    <w:p>
      <w:pPr>
        <w:pStyle w:val="ListParagraph"/>
        <w:jc w:val="center"/>
        <w:rPr/>
      </w:pPr>
      <w:r>
        <w:rPr/>
      </w:r>
    </w:p>
    <w:p>
      <w:pPr>
        <w:pStyle w:val="ListParagraph"/>
        <w:rPr>
          <w:rFonts w:cs="Times New Roman" w:ascii="Times New Roman" w:hAnsi="Times New Roman"/>
          <w:b/>
          <w:sz w:val="32"/>
          <w:szCs w:val="32"/>
        </w:rPr>
      </w:pPr>
      <w:r>
        <w:rPr>
          <w:rFonts w:cs="Times New Roman" w:ascii="Times New Roman" w:hAnsi="Times New Roman"/>
          <w:b/>
          <w:sz w:val="32"/>
          <w:szCs w:val="32"/>
        </w:rPr>
      </w:r>
    </w:p>
    <w:p>
      <w:pPr>
        <w:pStyle w:val="Heading1"/>
        <w:spacing w:before="280" w:after="280"/>
        <w:textAlignment w:val="baseline"/>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8"/>
  <w:defaultTabStop w:val="720"/>
</w:settings>
</file>

<file path=word/styles.xml><?xml version="1.0" encoding="utf-8"?>
<w:styles xmlns:w="http://schemas.openxmlformats.org/wordprocessingml/2006/main">
  <w:docDefaults>
    <w:rPrDefault>
      <w:rPr>
        <w:rFonts w:ascii="Calibri" w:hAnsi="Calibri" w:eastAsia="Calibri"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en-US" w:eastAsia="en-US" w:bidi="ar-SA"/>
    </w:rPr>
  </w:style>
  <w:style w:type="paragraph" w:styleId="Heading1">
    <w:name w:val="Heading 1"/>
    <w:uiPriority w:val="9"/>
    <w:qFormat/>
    <w:link w:val="Heading1Char"/>
    <w:rsid w:val="00500bdd"/>
    <w:basedOn w:val="Normal"/>
    <w:pPr>
      <w:outlineLvl w:val="0"/>
    </w:pPr>
    <w:rPr/>
  </w:style>
  <w:style w:type="paragraph" w:styleId="Heading2">
    <w:name w:val="Heading 2"/>
    <w:uiPriority w:val="9"/>
    <w:qFormat/>
    <w:link w:val="Heading2Char"/>
    <w:rsid w:val="00500bdd"/>
    <w:basedOn w:val="Normal"/>
    <w:pPr>
      <w:outlineLvl w:val="1"/>
    </w:pPr>
    <w:rPr/>
  </w:style>
  <w:style w:type="paragraph" w:styleId="Heading3">
    <w:name w:val="Heading 3"/>
    <w:qFormat/>
    <w:basedOn w:val="Heading"/>
    <w:pPr/>
    <w:rPr/>
  </w:style>
  <w:style w:type="character" w:styleId="DefaultParagraphFont" w:default="1">
    <w:name w:val="Default Paragraph Font"/>
    <w:uiPriority w:val="1"/>
    <w:qFormat/>
    <w:semiHidden/>
    <w:unhideWhenUsed/>
    <w:rPr/>
  </w:style>
  <w:style w:type="character" w:styleId="Appleconvertedspace" w:customStyle="1">
    <w:name w:val="apple-converted-space"/>
    <w:qFormat/>
    <w:rsid w:val="00cc4021"/>
    <w:basedOn w:val="DefaultParagraphFont"/>
    <w:rPr/>
  </w:style>
  <w:style w:type="character" w:styleId="Aqj" w:customStyle="1">
    <w:name w:val="aqj"/>
    <w:qFormat/>
    <w:rsid w:val="00cc4021"/>
    <w:basedOn w:val="DefaultParagraphFont"/>
    <w:rPr/>
  </w:style>
  <w:style w:type="character" w:styleId="Strong">
    <w:name w:val="Strong"/>
    <w:uiPriority w:val="22"/>
    <w:qFormat/>
    <w:rsid w:val="006a36e6"/>
    <w:basedOn w:val="DefaultParagraphFont"/>
    <w:rPr>
      <w:b/>
      <w:bCs/>
    </w:rPr>
  </w:style>
  <w:style w:type="character" w:styleId="Heading1Char" w:customStyle="1">
    <w:name w:val="Heading 1 Char"/>
    <w:uiPriority w:val="9"/>
    <w:qFormat/>
    <w:link w:val="Heading1"/>
    <w:rsid w:val="00500bdd"/>
    <w:basedOn w:val="DefaultParagraphFont"/>
    <w:rPr>
      <w:rFonts w:ascii="Times New Roman" w:hAnsi="Times New Roman" w:eastAsia="Times New Roman" w:cs="Times New Roman"/>
      <w:b/>
      <w:bCs/>
      <w:sz w:val="48"/>
      <w:szCs w:val="48"/>
    </w:rPr>
  </w:style>
  <w:style w:type="character" w:styleId="Heading2Char" w:customStyle="1">
    <w:name w:val="Heading 2 Char"/>
    <w:uiPriority w:val="9"/>
    <w:qFormat/>
    <w:link w:val="Heading2"/>
    <w:rsid w:val="00500bdd"/>
    <w:basedOn w:val="DefaultParagraphFont"/>
    <w:rPr>
      <w:rFonts w:ascii="Times New Roman" w:hAnsi="Times New Roman" w:eastAsia="Times New Roman" w:cs="Times New Roman"/>
      <w:b/>
      <w:bCs/>
      <w:sz w:val="36"/>
      <w:szCs w:val="36"/>
    </w:rPr>
  </w:style>
  <w:style w:type="character" w:styleId="InternetLink">
    <w:name w:val="Internet Link"/>
    <w:uiPriority w:val="99"/>
    <w:unhideWhenUsed/>
    <w:rsid w:val="00500bdd"/>
    <w:basedOn w:val="DefaultParagraphFont"/>
    <w:rPr>
      <w:color w:val="0000FF"/>
      <w:u w:val="single"/>
      <w:lang w:val="zxx" w:eastAsia="zxx" w:bidi="zxx"/>
    </w:rPr>
  </w:style>
  <w:style w:type="character" w:styleId="Ata11y" w:customStyle="1">
    <w:name w:val="at_a11y"/>
    <w:qFormat/>
    <w:rsid w:val="00500bdd"/>
    <w:basedOn w:val="DefaultParagraphFon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ListLabel13">
    <w:name w:val="ListLabel 13"/>
    <w:rPr>
      <w:rFonts w:cs="Symbol"/>
    </w:rPr>
  </w:style>
  <w:style w:type="character" w:styleId="ListLabel14">
    <w:name w:val="ListLabel 14"/>
    <w:rPr>
      <w:rFonts w:cs="Courier New"/>
    </w:rPr>
  </w:style>
  <w:style w:type="character" w:styleId="ListLabel15">
    <w:name w:val="ListLabel 15"/>
    <w:rPr>
      <w:rFonts w:cs="Wingdings"/>
    </w:rPr>
  </w:style>
  <w:style w:type="character" w:styleId="ListLabel16">
    <w:name w:val="ListLabel 16"/>
    <w:rPr>
      <w:rFonts w:cs="Symbol"/>
    </w:rPr>
  </w:style>
  <w:style w:type="character" w:styleId="ListLabel17">
    <w:name w:val="ListLabel 17"/>
    <w:rPr>
      <w:rFonts w:cs="Courier New"/>
    </w:rPr>
  </w:style>
  <w:style w:type="character" w:styleId="ListLabel18">
    <w:name w:val="ListLabel 18"/>
    <w:rPr>
      <w:rFonts w:cs="Wingdings"/>
    </w:rPr>
  </w:style>
  <w:style w:type="character" w:styleId="ListLabel19">
    <w:name w:val="ListLabel 19"/>
    <w:rPr>
      <w:rFonts w:cs="Symbol"/>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Courier New"/>
    </w:rPr>
  </w:style>
  <w:style w:type="character" w:styleId="ListLabel24">
    <w:name w:val="ListLabel 24"/>
    <w:rPr>
      <w:rFonts w:cs="Wingdings"/>
    </w:rPr>
  </w:style>
  <w:style w:type="paragraph" w:styleId="Heading">
    <w:name w:val="Heading"/>
    <w:qFormat/>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qFormat/>
    <w:basedOn w:val="Normal"/>
    <w:pPr>
      <w:suppressLineNumbers/>
      <w:spacing w:before="120" w:after="120"/>
    </w:pPr>
    <w:rPr>
      <w:rFonts w:cs="Arial"/>
      <w:i/>
      <w:iCs/>
      <w:sz w:val="24"/>
      <w:szCs w:val="24"/>
    </w:rPr>
  </w:style>
  <w:style w:type="paragraph" w:styleId="Index">
    <w:name w:val="Index"/>
    <w:qFormat/>
    <w:basedOn w:val="Normal"/>
    <w:pPr>
      <w:suppressLineNumbers/>
    </w:pPr>
    <w:rPr>
      <w:rFonts w:cs="Arial"/>
    </w:rPr>
  </w:style>
  <w:style w:type="paragraph" w:styleId="NoSpacing">
    <w:name w:val="No Spacing"/>
    <w:uiPriority w:val="1"/>
    <w:qFormat/>
    <w:rsid w:val="00b059ec"/>
    <w:pPr>
      <w:widowControl/>
      <w:suppressAutoHyphens w:val="true"/>
      <w:bidi w:val="0"/>
      <w:spacing w:lineRule="auto" w:line="240" w:before="0" w:after="0"/>
      <w:jc w:val="left"/>
    </w:pPr>
    <w:rPr>
      <w:rFonts w:ascii="Calibri" w:hAnsi="Calibri" w:eastAsia="Calibri" w:cs=""/>
      <w:color w:val="00000A"/>
      <w:sz w:val="22"/>
      <w:szCs w:val="22"/>
      <w:lang w:val="en-US" w:eastAsia="en-US" w:bidi="ar-SA"/>
    </w:rPr>
  </w:style>
  <w:style w:type="paragraph" w:styleId="ListParagraph">
    <w:name w:val="List Paragraph"/>
    <w:uiPriority w:val="34"/>
    <w:qFormat/>
    <w:rsid w:val="00b218b1"/>
    <w:basedOn w:val="Normal"/>
    <w:pPr>
      <w:spacing w:before="0" w:after="160"/>
      <w:ind w:left="720" w:right="0" w:hanging="0"/>
      <w:contextualSpacing/>
    </w:pPr>
    <w:rPr/>
  </w:style>
  <w:style w:type="paragraph" w:styleId="Dek" w:customStyle="1">
    <w:name w:val="dek"/>
    <w:qFormat/>
    <w:rsid w:val="00500bdd"/>
    <w:basedOn w:val="Normal"/>
    <w:pPr>
      <w:spacing w:before="0" w:after="280"/>
    </w:pPr>
    <w:rPr>
      <w:rFonts w:ascii="Times New Roman" w:hAnsi="Times New Roman" w:eastAsia="Times New Roman" w:cs="Times New Roman"/>
      <w:sz w:val="24"/>
      <w:szCs w:val="24"/>
    </w:rPr>
  </w:style>
  <w:style w:type="paragraph" w:styleId="NormalWeb">
    <w:name w:val="Normal (Web)"/>
    <w:uiPriority w:val="99"/>
    <w:qFormat/>
    <w:semiHidden/>
    <w:unhideWhenUsed/>
    <w:rsid w:val="00500bdd"/>
    <w:basedOn w:val="Normal"/>
    <w:pPr>
      <w:spacing w:before="0" w:after="280"/>
    </w:pPr>
    <w:rPr>
      <w:rFonts w:ascii="Times New Roman" w:hAnsi="Times New Roman" w:eastAsia="Times New Roman" w:cs="Times New Roman"/>
      <w:sz w:val="24"/>
      <w:szCs w:val="24"/>
    </w:rPr>
  </w:style>
  <w:style w:type="paragraph" w:styleId="Quotations">
    <w:name w:val="Quotations"/>
    <w:qFormat/>
    <w:basedOn w:val="Normal"/>
    <w:pPr/>
    <w:rPr/>
  </w:style>
  <w:style w:type="paragraph" w:styleId="Title">
    <w:name w:val="Title"/>
    <w:qFormat/>
    <w:basedOn w:val="Heading"/>
    <w:pPr>
      <w:jc w:val="left"/>
    </w:pPr>
    <w:rPr/>
  </w:style>
  <w:style w:type="paragraph" w:styleId="Subtitle">
    <w:name w:val="Subtitle"/>
    <w:qFormat/>
    <w:basedOn w:val="Heading"/>
    <w:pPr>
      <w:jc w:val="left"/>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ngland@carolinaeasthealth.com" TargetMode="External"/><Relationship Id="rId3" Type="http://schemas.openxmlformats.org/officeDocument/2006/relationships/hyperlink" Target="http://www.ncceh.org/bos/coordiante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2015-09-02T14:39:00Z</dcterms:created>
  <dc:creator>Martha Hardison</dc:creator>
  <dc:language>en-US</dc:language>
  <dcterms:modified xsi:type="dcterms:W3CDTF">2015-10-28T16:28:34Z</dcterms:modified>
  <cp:revision>9</cp:revision>
</cp:coreProperties>
</file>