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66" w:rsidRDefault="005D3E66">
      <w:pPr>
        <w:rPr>
          <w:b/>
        </w:rPr>
      </w:pPr>
    </w:p>
    <w:p w:rsidR="009736C3" w:rsidRDefault="005D3E66" w:rsidP="009736C3">
      <w:pPr>
        <w:jc w:val="center"/>
        <w:rPr>
          <w:b/>
        </w:rPr>
      </w:pPr>
      <w:r>
        <w:rPr>
          <w:b/>
        </w:rPr>
        <w:t>**** PLEASE NOTE:  MAY’S MEETING WILL BE HELD THE 3</w:t>
      </w:r>
      <w:r w:rsidRPr="005D3E66">
        <w:rPr>
          <w:b/>
          <w:vertAlign w:val="superscript"/>
        </w:rPr>
        <w:t>RD</w:t>
      </w:r>
      <w:r>
        <w:rPr>
          <w:b/>
        </w:rPr>
        <w:t xml:space="preserve"> TUESDAY, INSTEAD OF THE USUAL 2</w:t>
      </w:r>
      <w:r w:rsidRPr="005D3E66">
        <w:rPr>
          <w:b/>
          <w:vertAlign w:val="superscript"/>
        </w:rPr>
        <w:t>ND</w:t>
      </w:r>
      <w:r>
        <w:rPr>
          <w:b/>
        </w:rPr>
        <w:t xml:space="preserve"> TUESDAY</w:t>
      </w:r>
      <w:r w:rsidR="009736C3">
        <w:rPr>
          <w:b/>
        </w:rPr>
        <w:t>***</w:t>
      </w:r>
      <w:proofErr w:type="gramStart"/>
      <w:r w:rsidR="009736C3">
        <w:rPr>
          <w:b/>
        </w:rPr>
        <w:t>*</w:t>
      </w:r>
      <w:proofErr w:type="gramEnd"/>
      <w:r w:rsidR="009736C3">
        <w:rPr>
          <w:b/>
        </w:rPr>
        <w:br/>
        <w:t>(We will return to meeting the 2</w:t>
      </w:r>
      <w:r w:rsidR="009736C3" w:rsidRPr="009736C3">
        <w:rPr>
          <w:b/>
          <w:vertAlign w:val="superscript"/>
        </w:rPr>
        <w:t>nd</w:t>
      </w:r>
      <w:r w:rsidR="009736C3">
        <w:rPr>
          <w:b/>
        </w:rPr>
        <w:t xml:space="preserve"> Tuesday again in June)</w:t>
      </w:r>
    </w:p>
    <w:p w:rsidR="008268B9" w:rsidRDefault="00EF2284">
      <w:r>
        <w:rPr>
          <w:b/>
        </w:rPr>
        <w:t>Present:</w:t>
      </w:r>
      <w:r>
        <w:t xml:space="preserve"> Kathleen Carr, Troy Bradley, Brian Alexander, Hope Pace, Anita Oldham, Nancy </w:t>
      </w:r>
      <w:proofErr w:type="spellStart"/>
      <w:r>
        <w:t>Maravilla</w:t>
      </w:r>
      <w:proofErr w:type="spellEnd"/>
      <w:r>
        <w:t xml:space="preserve">, Kathleen McWilliams, Tina Hill, Adrienne Brady, Ruth Birge, </w:t>
      </w:r>
      <w:r w:rsidR="004A6875">
        <w:t xml:space="preserve">Phil Cohen, Jon Rhodes, Marisol Tomas, Marian Lowry, Rachel Stein, Ron Howard, Sandy Cavanaugh, Roberta Lott, Sandra McNeill, David </w:t>
      </w:r>
      <w:proofErr w:type="spellStart"/>
      <w:r w:rsidR="004A6875">
        <w:t>Jacklin</w:t>
      </w:r>
      <w:proofErr w:type="spellEnd"/>
      <w:r w:rsidR="004A6875">
        <w:t xml:space="preserve">, William </w:t>
      </w:r>
      <w:proofErr w:type="spellStart"/>
      <w:r w:rsidR="004A6875">
        <w:t>Kinschner</w:t>
      </w:r>
      <w:proofErr w:type="spellEnd"/>
      <w:r w:rsidR="004A6875">
        <w:t xml:space="preserve">, Katie </w:t>
      </w:r>
      <w:proofErr w:type="spellStart"/>
      <w:r w:rsidR="004A6875">
        <w:t>Hadden</w:t>
      </w:r>
      <w:proofErr w:type="spellEnd"/>
    </w:p>
    <w:p w:rsidR="00F402C2" w:rsidRDefault="00F402C2" w:rsidP="00E41139">
      <w:pPr>
        <w:spacing w:after="0" w:line="240" w:lineRule="auto"/>
        <w:rPr>
          <w:b/>
        </w:rPr>
      </w:pPr>
      <w:r>
        <w:rPr>
          <w:b/>
        </w:rPr>
        <w:t>Welcome and Introductions</w:t>
      </w:r>
    </w:p>
    <w:p w:rsidR="00E41139" w:rsidRDefault="00E41139" w:rsidP="00E41139">
      <w:pPr>
        <w:spacing w:after="0" w:line="240" w:lineRule="auto"/>
      </w:pPr>
      <w:r>
        <w:tab/>
        <w:t>Christine invited everyone to introduce themselves and the agency they were there to represent.</w:t>
      </w:r>
    </w:p>
    <w:p w:rsidR="009F125F" w:rsidRPr="00E41139" w:rsidRDefault="009F125F" w:rsidP="00E41139">
      <w:pPr>
        <w:spacing w:after="0" w:line="240" w:lineRule="auto"/>
      </w:pPr>
    </w:p>
    <w:p w:rsidR="00F402C2" w:rsidRDefault="00F402C2" w:rsidP="00E41139">
      <w:pPr>
        <w:spacing w:after="0" w:line="240" w:lineRule="auto"/>
        <w:rPr>
          <w:b/>
        </w:rPr>
      </w:pPr>
      <w:r>
        <w:rPr>
          <w:b/>
        </w:rPr>
        <w:t>Approval of March 2013 Meeting Minutes</w:t>
      </w:r>
    </w:p>
    <w:p w:rsidR="00E41139" w:rsidRDefault="00E41139" w:rsidP="00E41139">
      <w:pPr>
        <w:spacing w:after="0" w:line="240" w:lineRule="auto"/>
      </w:pPr>
      <w:r>
        <w:rPr>
          <w:b/>
        </w:rPr>
        <w:tab/>
      </w:r>
      <w:r>
        <w:t>March 2013 minutes were approved by common consent.</w:t>
      </w:r>
    </w:p>
    <w:p w:rsidR="009F125F" w:rsidRPr="00E41139" w:rsidRDefault="009F125F" w:rsidP="00E41139">
      <w:pPr>
        <w:spacing w:after="0" w:line="240" w:lineRule="auto"/>
      </w:pPr>
    </w:p>
    <w:p w:rsidR="00F402C2" w:rsidRDefault="00F402C2" w:rsidP="00E41139">
      <w:pPr>
        <w:spacing w:after="0" w:line="240" w:lineRule="auto"/>
        <w:rPr>
          <w:b/>
        </w:rPr>
      </w:pPr>
      <w:r>
        <w:rPr>
          <w:b/>
        </w:rPr>
        <w:t>Quick Agency Updates</w:t>
      </w:r>
    </w:p>
    <w:p w:rsidR="00E41139" w:rsidRDefault="00E41139" w:rsidP="00E41139">
      <w:pPr>
        <w:numPr>
          <w:ilvl w:val="0"/>
          <w:numId w:val="1"/>
        </w:numPr>
        <w:spacing w:after="0" w:line="240" w:lineRule="auto"/>
      </w:pPr>
      <w:r>
        <w:t>April 11</w:t>
      </w:r>
      <w:r w:rsidRPr="00E41139">
        <w:rPr>
          <w:vertAlign w:val="superscript"/>
        </w:rPr>
        <w:t>t</w:t>
      </w:r>
      <w:r w:rsidR="008A7E4B">
        <w:rPr>
          <w:vertAlign w:val="superscript"/>
        </w:rPr>
        <w:t xml:space="preserve">h </w:t>
      </w:r>
      <w:r w:rsidR="008A7E4B">
        <w:t>from 11-1pm</w:t>
      </w:r>
      <w:r>
        <w:t xml:space="preserve">, </w:t>
      </w:r>
      <w:proofErr w:type="gramStart"/>
      <w:r>
        <w:t>Feed</w:t>
      </w:r>
      <w:proofErr w:type="gramEnd"/>
      <w:r>
        <w:t xml:space="preserve"> the Children backpack distribution will be held at the Crosswalk building, part of First Baptist Church Hendersonville. 1,600 backpacks are expected to be distributed to 12 counties.</w:t>
      </w:r>
      <w:r w:rsidR="006E4FDB">
        <w:t xml:space="preserve"> Volunteers are still </w:t>
      </w:r>
      <w:r w:rsidR="005D1B4A">
        <w:t>needed;</w:t>
      </w:r>
      <w:r w:rsidR="006E4FDB">
        <w:t xml:space="preserve"> please contact Christine Craft.</w:t>
      </w:r>
    </w:p>
    <w:p w:rsidR="00B45659" w:rsidRDefault="00B45659" w:rsidP="00B45659">
      <w:pPr>
        <w:numPr>
          <w:ilvl w:val="0"/>
          <w:numId w:val="1"/>
        </w:numPr>
        <w:spacing w:after="0" w:line="240" w:lineRule="auto"/>
      </w:pPr>
      <w:r>
        <w:t>NAMI Four Season will be putting on the Mental Health First Aid course again this year, May 13</w:t>
      </w:r>
      <w:r w:rsidRPr="00B45659">
        <w:rPr>
          <w:vertAlign w:val="superscript"/>
        </w:rPr>
        <w:t>th</w:t>
      </w:r>
      <w:r>
        <w:t xml:space="preserve"> and 14</w:t>
      </w:r>
      <w:r w:rsidRPr="00B45659">
        <w:rPr>
          <w:vertAlign w:val="superscript"/>
        </w:rPr>
        <w:t>th</w:t>
      </w:r>
      <w:r>
        <w:t xml:space="preserve"> at Blue Ridge Community Health Center. Cost is $30</w:t>
      </w:r>
    </w:p>
    <w:p w:rsidR="00B45659" w:rsidRDefault="00B45659" w:rsidP="00B45659">
      <w:pPr>
        <w:numPr>
          <w:ilvl w:val="1"/>
          <w:numId w:val="1"/>
        </w:numPr>
        <w:spacing w:after="0" w:line="240" w:lineRule="auto"/>
      </w:pPr>
      <w:r>
        <w:t>There is also a Family to Family course, to benefit those families living with a loved one with a mental illness. Cost is Free.</w:t>
      </w:r>
    </w:p>
    <w:p w:rsidR="00B45659" w:rsidRDefault="00B45659" w:rsidP="00B45659">
      <w:pPr>
        <w:numPr>
          <w:ilvl w:val="1"/>
          <w:numId w:val="1"/>
        </w:numPr>
        <w:spacing w:after="0" w:line="240" w:lineRule="auto"/>
      </w:pPr>
      <w:r>
        <w:t>For more information please call 888-955-6264.</w:t>
      </w:r>
    </w:p>
    <w:p w:rsidR="006E4FDB" w:rsidRPr="00E41139" w:rsidRDefault="006E4FDB" w:rsidP="009736C3">
      <w:pPr>
        <w:spacing w:after="0" w:line="240" w:lineRule="auto"/>
        <w:ind w:left="1440"/>
      </w:pPr>
    </w:p>
    <w:p w:rsidR="00E41139" w:rsidRDefault="00F402C2" w:rsidP="00E41139">
      <w:pPr>
        <w:spacing w:after="0" w:line="240" w:lineRule="auto"/>
        <w:rPr>
          <w:b/>
        </w:rPr>
      </w:pPr>
      <w:r>
        <w:rPr>
          <w:b/>
        </w:rPr>
        <w:t xml:space="preserve">Balance of </w:t>
      </w:r>
      <w:r w:rsidR="009016FC">
        <w:rPr>
          <w:b/>
        </w:rPr>
        <w:t>State Steering Committee Update—</w:t>
      </w:r>
      <w:r w:rsidR="008F5320">
        <w:rPr>
          <w:b/>
        </w:rPr>
        <w:t>Brian Alexander</w:t>
      </w:r>
    </w:p>
    <w:p w:rsidR="008F5320" w:rsidRPr="00906B76" w:rsidRDefault="008F5320" w:rsidP="00E41139">
      <w:pPr>
        <w:spacing w:after="0" w:line="240" w:lineRule="auto"/>
      </w:pPr>
      <w:r w:rsidRPr="00906B76">
        <w:tab/>
        <w:t>Brian</w:t>
      </w:r>
      <w:r w:rsidR="00440CD2" w:rsidRPr="00906B76">
        <w:t xml:space="preserve"> Alexander</w:t>
      </w:r>
      <w:r w:rsidRPr="00906B76">
        <w:t xml:space="preserve"> announced all Annual Renewal projects in tier I were awarded funds; approximately 4.2 million across the 79 county </w:t>
      </w:r>
      <w:proofErr w:type="gramStart"/>
      <w:r w:rsidRPr="00906B76">
        <w:t>region</w:t>
      </w:r>
      <w:proofErr w:type="gramEnd"/>
      <w:r w:rsidRPr="00906B76">
        <w:t xml:space="preserve"> Henderson County is a part of. New projects in tier I and </w:t>
      </w:r>
      <w:r w:rsidR="00906B76" w:rsidRPr="00906B76">
        <w:t xml:space="preserve">all </w:t>
      </w:r>
      <w:r w:rsidRPr="00906B76">
        <w:t xml:space="preserve">tier II projects have not been awarded yet. </w:t>
      </w:r>
      <w:r w:rsidR="00906B76" w:rsidRPr="00906B76">
        <w:t xml:space="preserve"> We expect that to happen in the next 60 days.</w:t>
      </w:r>
    </w:p>
    <w:p w:rsidR="009F125F" w:rsidRPr="00906B76" w:rsidRDefault="009F125F" w:rsidP="00E41139">
      <w:pPr>
        <w:spacing w:after="0" w:line="240" w:lineRule="auto"/>
      </w:pPr>
    </w:p>
    <w:p w:rsidR="00946DFE" w:rsidRPr="00906B76" w:rsidRDefault="008F5320" w:rsidP="00E41139">
      <w:pPr>
        <w:spacing w:after="0" w:line="240" w:lineRule="auto"/>
      </w:pPr>
      <w:r w:rsidRPr="00906B76">
        <w:tab/>
        <w:t xml:space="preserve">The official PIT count numbers for 79 county </w:t>
      </w:r>
      <w:proofErr w:type="gramStart"/>
      <w:r w:rsidRPr="00906B76">
        <w:t>region</w:t>
      </w:r>
      <w:proofErr w:type="gramEnd"/>
      <w:r w:rsidR="00946DFE" w:rsidRPr="00906B76">
        <w:t xml:space="preserve"> can be found on the NCHE website. Brian shared some numbers with the coalition from that information. </w:t>
      </w:r>
    </w:p>
    <w:p w:rsidR="00E41139" w:rsidRPr="00906B76" w:rsidRDefault="00946DFE" w:rsidP="00946DFE">
      <w:pPr>
        <w:numPr>
          <w:ilvl w:val="0"/>
          <w:numId w:val="2"/>
        </w:numPr>
        <w:spacing w:after="0" w:line="240" w:lineRule="auto"/>
      </w:pPr>
      <w:r w:rsidRPr="00906B76">
        <w:t>3,627 literally homeless, an &gt; of 24% from last year.</w:t>
      </w:r>
    </w:p>
    <w:p w:rsidR="00946DFE" w:rsidRPr="00906B76" w:rsidRDefault="00946DFE" w:rsidP="00946DFE">
      <w:pPr>
        <w:numPr>
          <w:ilvl w:val="0"/>
          <w:numId w:val="2"/>
        </w:numPr>
        <w:spacing w:after="0" w:line="240" w:lineRule="auto"/>
      </w:pPr>
      <w:r w:rsidRPr="00906B76">
        <w:t>1,504 families with children, &gt; of 25% from last year.</w:t>
      </w:r>
    </w:p>
    <w:p w:rsidR="00946DFE" w:rsidRPr="00906B76" w:rsidRDefault="00906B76" w:rsidP="00946DFE">
      <w:pPr>
        <w:numPr>
          <w:ilvl w:val="0"/>
          <w:numId w:val="2"/>
        </w:numPr>
        <w:spacing w:after="0" w:line="240" w:lineRule="auto"/>
      </w:pPr>
      <w:r w:rsidRPr="00906B76">
        <w:t>638 chronically homeless, &gt; of 1</w:t>
      </w:r>
      <w:r w:rsidR="00946DFE" w:rsidRPr="00906B76">
        <w:t>49% from last year.</w:t>
      </w:r>
    </w:p>
    <w:p w:rsidR="00946DFE" w:rsidRPr="00906B76" w:rsidRDefault="00906B76" w:rsidP="00946DFE">
      <w:pPr>
        <w:numPr>
          <w:ilvl w:val="0"/>
          <w:numId w:val="2"/>
        </w:numPr>
        <w:spacing w:after="0" w:line="240" w:lineRule="auto"/>
      </w:pPr>
      <w:r w:rsidRPr="00906B76">
        <w:t>2101 homeless adults, &gt; of 22</w:t>
      </w:r>
      <w:r w:rsidR="00946DFE" w:rsidRPr="00906B76">
        <w:t>% from last year.</w:t>
      </w:r>
    </w:p>
    <w:p w:rsidR="00946DFE" w:rsidRPr="00906B76" w:rsidRDefault="00946DFE" w:rsidP="00946DFE">
      <w:pPr>
        <w:numPr>
          <w:ilvl w:val="0"/>
          <w:numId w:val="2"/>
        </w:numPr>
        <w:spacing w:after="0" w:line="240" w:lineRule="auto"/>
      </w:pPr>
      <w:r w:rsidRPr="00906B76">
        <w:t>130 new beds were added in the shelter/transitional programs bed inventory count.</w:t>
      </w:r>
    </w:p>
    <w:p w:rsidR="009F125F" w:rsidRPr="00906B76" w:rsidRDefault="009F125F" w:rsidP="00906B76">
      <w:pPr>
        <w:spacing w:after="0" w:line="240" w:lineRule="auto"/>
        <w:ind w:left="761"/>
      </w:pPr>
    </w:p>
    <w:p w:rsidR="00946DFE" w:rsidRPr="00906B76" w:rsidRDefault="00440CD2" w:rsidP="00946DFE">
      <w:pPr>
        <w:spacing w:after="0" w:line="240" w:lineRule="auto"/>
      </w:pPr>
      <w:r w:rsidRPr="00906B76">
        <w:t>M</w:t>
      </w:r>
      <w:r w:rsidR="00946DFE" w:rsidRPr="00906B76">
        <w:t>any counties participated for the first time in the PIT count</w:t>
      </w:r>
      <w:r w:rsidRPr="00906B76">
        <w:t xml:space="preserve"> this year</w:t>
      </w:r>
      <w:r w:rsidR="00946DFE" w:rsidRPr="00906B76">
        <w:t xml:space="preserve"> and 16 counties did a street count</w:t>
      </w:r>
      <w:r w:rsidRPr="00906B76">
        <w:t xml:space="preserve"> for the first time</w:t>
      </w:r>
      <w:r w:rsidR="00946DFE" w:rsidRPr="00906B76">
        <w:t>.</w:t>
      </w:r>
    </w:p>
    <w:p w:rsidR="009F125F" w:rsidRPr="00906B76" w:rsidRDefault="009F125F" w:rsidP="00946DFE">
      <w:pPr>
        <w:spacing w:after="0" w:line="240" w:lineRule="auto"/>
      </w:pPr>
    </w:p>
    <w:p w:rsidR="00946DFE" w:rsidRPr="00906B76" w:rsidRDefault="00946DFE" w:rsidP="00946DFE">
      <w:pPr>
        <w:spacing w:after="0" w:line="240" w:lineRule="auto"/>
        <w:ind w:firstLine="720"/>
      </w:pPr>
      <w:r w:rsidRPr="00906B76">
        <w:t>The steering committee decided to keep many of the same goals from 2012 for 2013. Several of the 2012 goals were not met</w:t>
      </w:r>
      <w:r w:rsidR="00906B76" w:rsidRPr="00906B76">
        <w:t>.</w:t>
      </w:r>
    </w:p>
    <w:p w:rsidR="009F125F" w:rsidRPr="00906B76" w:rsidRDefault="009F125F" w:rsidP="00946DFE">
      <w:pPr>
        <w:spacing w:after="0" w:line="240" w:lineRule="auto"/>
        <w:ind w:firstLine="720"/>
      </w:pPr>
    </w:p>
    <w:p w:rsidR="009736C3" w:rsidRDefault="00E82D68" w:rsidP="00BD1BAF">
      <w:pPr>
        <w:spacing w:after="0" w:line="240" w:lineRule="auto"/>
        <w:ind w:firstLine="720"/>
      </w:pPr>
      <w:r w:rsidRPr="00906B76">
        <w:t xml:space="preserve">ICCHP lost funds for the administration of </w:t>
      </w:r>
      <w:proofErr w:type="spellStart"/>
      <w:r w:rsidRPr="00906B76">
        <w:t>CoC</w:t>
      </w:r>
      <w:proofErr w:type="spellEnd"/>
      <w:r w:rsidR="00BD1BAF" w:rsidRPr="00906B76">
        <w:t>/BOS</w:t>
      </w:r>
      <w:r w:rsidRPr="00906B76">
        <w:t xml:space="preserve"> funds last year. However, they were able to coordinate with Health and Human Services department to keep</w:t>
      </w:r>
      <w:r w:rsidR="00BD1BAF" w:rsidRPr="00906B76">
        <w:t xml:space="preserve"> several services running for the 2012 year. The State budget for 2013 again does not have funds currently set-aside for ICCHP</w:t>
      </w:r>
      <w:r w:rsidR="00906B76" w:rsidRPr="00906B76">
        <w:t xml:space="preserve">.  These funds provide </w:t>
      </w:r>
      <w:r w:rsidR="00BD1BAF" w:rsidRPr="00906B76">
        <w:t xml:space="preserve">technical assistance, HMIS training, </w:t>
      </w:r>
    </w:p>
    <w:p w:rsidR="009736C3" w:rsidRDefault="009736C3" w:rsidP="009736C3">
      <w:pPr>
        <w:spacing w:after="0" w:line="240" w:lineRule="auto"/>
      </w:pPr>
    </w:p>
    <w:p w:rsidR="00E82D68" w:rsidRPr="00906B76" w:rsidRDefault="00BD1BAF" w:rsidP="009736C3">
      <w:pPr>
        <w:spacing w:after="0" w:line="240" w:lineRule="auto"/>
      </w:pPr>
      <w:proofErr w:type="gramStart"/>
      <w:r w:rsidRPr="00906B76">
        <w:t>helping</w:t>
      </w:r>
      <w:proofErr w:type="gramEnd"/>
      <w:r w:rsidRPr="00906B76">
        <w:t xml:space="preserve"> counties develop a ten year plan to end homelessness, etc. NCCEH is putting together a letter and petition for counties to advocate for funds to be set aside.  </w:t>
      </w:r>
      <w:r w:rsidR="00E82D68" w:rsidRPr="00906B76">
        <w:t xml:space="preserve"> </w:t>
      </w:r>
    </w:p>
    <w:p w:rsidR="009F125F" w:rsidRPr="00946DFE" w:rsidRDefault="009F125F" w:rsidP="00BD1BAF">
      <w:pPr>
        <w:spacing w:after="0" w:line="240" w:lineRule="auto"/>
        <w:ind w:firstLine="720"/>
        <w:rPr>
          <w:color w:val="FF0000"/>
        </w:rPr>
      </w:pPr>
    </w:p>
    <w:p w:rsidR="00F402C2" w:rsidRDefault="009016FC" w:rsidP="00E41139">
      <w:pPr>
        <w:spacing w:after="0" w:line="240" w:lineRule="auto"/>
        <w:rPr>
          <w:b/>
        </w:rPr>
      </w:pPr>
      <w:r>
        <w:rPr>
          <w:b/>
        </w:rPr>
        <w:t xml:space="preserve">Point </w:t>
      </w:r>
      <w:proofErr w:type="gramStart"/>
      <w:r>
        <w:rPr>
          <w:b/>
        </w:rPr>
        <w:t>In</w:t>
      </w:r>
      <w:proofErr w:type="gramEnd"/>
      <w:r>
        <w:rPr>
          <w:b/>
        </w:rPr>
        <w:t xml:space="preserve"> Time Count—Brian Alexander</w:t>
      </w:r>
    </w:p>
    <w:p w:rsidR="00E41139" w:rsidRDefault="00440CD2" w:rsidP="00E41139">
      <w:pPr>
        <w:spacing w:after="0" w:line="240" w:lineRule="auto"/>
      </w:pPr>
      <w:r>
        <w:tab/>
      </w:r>
      <w:r w:rsidR="00CE7AAC">
        <w:t xml:space="preserve">Brian Alexander presented the official PIT numbers for Henderson County as well as specific demographics that may not fit the </w:t>
      </w:r>
      <w:proofErr w:type="spellStart"/>
      <w:r w:rsidR="00CE7AAC">
        <w:t>CoC</w:t>
      </w:r>
      <w:proofErr w:type="spellEnd"/>
      <w:r w:rsidR="00CE7AAC">
        <w:t xml:space="preserve"> reporting criteria. </w:t>
      </w:r>
      <w:r w:rsidR="00827A00">
        <w:t>A paper copy was distributed to those in attendance. An electronic copy will be forwarded to everyone on the HCHC listserv before the next meeting.</w:t>
      </w:r>
    </w:p>
    <w:p w:rsidR="009F125F" w:rsidRDefault="009F125F" w:rsidP="00E41139">
      <w:pPr>
        <w:spacing w:after="0" w:line="240" w:lineRule="auto"/>
      </w:pPr>
    </w:p>
    <w:p w:rsidR="00B95D0E" w:rsidRDefault="00B95D0E" w:rsidP="00E41139">
      <w:pPr>
        <w:spacing w:after="0" w:line="240" w:lineRule="auto"/>
      </w:pPr>
      <w:r>
        <w:tab/>
        <w:t>There was general discussion about areas to focus for growth: jail, hospital, camps, campgrounds, and motels. Discussion also turned to the possibility of doing an unofficial summer PIT count to compare with the winter numbers and demographics. Many felt capturing the large migrant population in Henderson County would be beneficial to know about for the summer months.</w:t>
      </w:r>
      <w:r w:rsidR="00D61E9F">
        <w:t xml:space="preserve"> </w:t>
      </w:r>
      <w:r>
        <w:t xml:space="preserve">A date will be set during the next coalition </w:t>
      </w:r>
      <w:r w:rsidR="00D13976">
        <w:t>meeting. There was also</w:t>
      </w:r>
      <w:r w:rsidR="00302747">
        <w:t xml:space="preserve"> </w:t>
      </w:r>
      <w:r w:rsidR="00D13976">
        <w:t>dialogue to</w:t>
      </w:r>
      <w:r w:rsidR="00302747">
        <w:t xml:space="preserve"> start a</w:t>
      </w:r>
      <w:r>
        <w:t xml:space="preserve"> subcommittee </w:t>
      </w:r>
      <w:r w:rsidR="00302747">
        <w:t xml:space="preserve">to handle the organization of both the </w:t>
      </w:r>
      <w:r>
        <w:t>summer PIT count</w:t>
      </w:r>
      <w:r w:rsidR="00302747">
        <w:t xml:space="preserve"> and winter PIT count in January</w:t>
      </w:r>
      <w:r>
        <w:t xml:space="preserve">. </w:t>
      </w:r>
    </w:p>
    <w:p w:rsidR="009F125F" w:rsidRPr="00E41139" w:rsidRDefault="009F125F" w:rsidP="00E41139">
      <w:pPr>
        <w:spacing w:after="0" w:line="240" w:lineRule="auto"/>
      </w:pPr>
    </w:p>
    <w:p w:rsidR="009016FC" w:rsidRDefault="009016FC" w:rsidP="00E41139">
      <w:pPr>
        <w:spacing w:after="0" w:line="240" w:lineRule="auto"/>
        <w:rPr>
          <w:b/>
        </w:rPr>
      </w:pPr>
      <w:r>
        <w:rPr>
          <w:b/>
        </w:rPr>
        <w:t>Educational Session—</w:t>
      </w:r>
      <w:proofErr w:type="gramStart"/>
      <w:r>
        <w:rPr>
          <w:b/>
        </w:rPr>
        <w:t>Planning</w:t>
      </w:r>
      <w:proofErr w:type="gramEnd"/>
      <w:r>
        <w:rPr>
          <w:b/>
        </w:rPr>
        <w:t xml:space="preserve"> for upcoming sessions</w:t>
      </w:r>
    </w:p>
    <w:p w:rsidR="00E41139" w:rsidRDefault="003743B1" w:rsidP="00E41139">
      <w:pPr>
        <w:spacing w:after="0" w:line="240" w:lineRule="auto"/>
      </w:pPr>
      <w:r>
        <w:tab/>
        <w:t>Christine Craft guided discussion about arranging the next educational session around services that deal with Life Skills for the next coalition meeting. Several agencies and programs were mentioned that may be worth inviting to share with the coalition: the Storehouse, IAM, WCCA, Housing Authority, Crosswalk, Boys and Girls Club, Joseph’s House, the Mediation Center, Goodwill Career Connection Center, Employment Security Commission, Job Link, Mainstay, DSS, and Veteran’s Affairs. Each agency or program helps with budgeting, decision making, re-entry, income procurement or parenting skills which would be appropriate for those experiencing homelessness. Christine Craft will invite several of these agencies. She also invited any HCHC member who may have a contact at any of these a</w:t>
      </w:r>
      <w:r w:rsidR="00DC787D">
        <w:t>gencies to assist her to invite an agency they are familiar with.</w:t>
      </w:r>
    </w:p>
    <w:p w:rsidR="00E0765F" w:rsidRDefault="00E0765F" w:rsidP="00E41139">
      <w:pPr>
        <w:spacing w:after="0" w:line="240" w:lineRule="auto"/>
      </w:pPr>
    </w:p>
    <w:p w:rsidR="00E0765F" w:rsidRDefault="00E0765F" w:rsidP="00E41139">
      <w:pPr>
        <w:spacing w:after="0" w:line="240" w:lineRule="auto"/>
        <w:rPr>
          <w:b/>
        </w:rPr>
      </w:pPr>
      <w:r>
        <w:rPr>
          <w:b/>
        </w:rPr>
        <w:t>Subcommittees:</w:t>
      </w:r>
      <w:r>
        <w:rPr>
          <w:b/>
        </w:rPr>
        <w:tab/>
      </w:r>
    </w:p>
    <w:p w:rsidR="00E0765F" w:rsidRDefault="00E0765F" w:rsidP="00E41139">
      <w:pPr>
        <w:spacing w:after="0" w:line="240" w:lineRule="auto"/>
      </w:pPr>
      <w:r>
        <w:t xml:space="preserve">Brain Alexander announced the Date subcommittee met since the last HCHC meeting in March. </w:t>
      </w:r>
    </w:p>
    <w:p w:rsidR="00E0765F" w:rsidRDefault="00E0765F" w:rsidP="00E0765F">
      <w:pPr>
        <w:numPr>
          <w:ilvl w:val="0"/>
          <w:numId w:val="3"/>
        </w:numPr>
        <w:spacing w:after="0" w:line="240" w:lineRule="auto"/>
      </w:pPr>
      <w:r>
        <w:t>They have begun to organize basic outcomes that are being asked on applications that mainly focused on shelter and transitional housing programs data.</w:t>
      </w:r>
    </w:p>
    <w:p w:rsidR="00E0765F" w:rsidRDefault="00E0765F" w:rsidP="00E0765F">
      <w:pPr>
        <w:numPr>
          <w:ilvl w:val="0"/>
          <w:numId w:val="3"/>
        </w:numPr>
        <w:spacing w:after="0" w:line="240" w:lineRule="auto"/>
      </w:pPr>
      <w:r>
        <w:t>They also have reached out to those agencies in Henderson County to help set benchmarks for HCHC for data gathering.</w:t>
      </w:r>
    </w:p>
    <w:p w:rsidR="00E0765F" w:rsidRDefault="00E0765F" w:rsidP="00E0765F">
      <w:pPr>
        <w:numPr>
          <w:ilvl w:val="0"/>
          <w:numId w:val="3"/>
        </w:numPr>
        <w:spacing w:after="0" w:line="240" w:lineRule="auto"/>
      </w:pPr>
      <w:r>
        <w:t>This will help streamline the application process for those programs as well as HCHC when applying for funding.</w:t>
      </w:r>
    </w:p>
    <w:p w:rsidR="0060497A" w:rsidRDefault="0060497A" w:rsidP="00020EF2">
      <w:pPr>
        <w:spacing w:after="0" w:line="240" w:lineRule="auto"/>
      </w:pPr>
    </w:p>
    <w:p w:rsidR="00020EF2" w:rsidRDefault="00020EF2" w:rsidP="00020EF2">
      <w:pPr>
        <w:spacing w:after="0" w:line="240" w:lineRule="auto"/>
      </w:pPr>
      <w:r>
        <w:t xml:space="preserve">Christine Craft asked those who </w:t>
      </w:r>
      <w:r w:rsidR="009F125F">
        <w:t>in serving</w:t>
      </w:r>
      <w:r>
        <w:t xml:space="preserve"> on the Mission, Purpose and Vision Statement subcommittee to meet immediately following the meeting to set a date for their first meeting.</w:t>
      </w:r>
    </w:p>
    <w:p w:rsidR="00020EF2" w:rsidRPr="00E0765F" w:rsidRDefault="00020EF2" w:rsidP="00020EF2">
      <w:pPr>
        <w:spacing w:after="0" w:line="240" w:lineRule="auto"/>
      </w:pPr>
    </w:p>
    <w:p w:rsidR="00DC787D" w:rsidRPr="00E41139" w:rsidRDefault="00DC787D" w:rsidP="00E41139">
      <w:pPr>
        <w:spacing w:after="0" w:line="240" w:lineRule="auto"/>
      </w:pPr>
    </w:p>
    <w:p w:rsidR="009F125F" w:rsidRDefault="009016FC" w:rsidP="00E41139">
      <w:pPr>
        <w:spacing w:after="0" w:line="240" w:lineRule="auto"/>
      </w:pPr>
      <w:r>
        <w:rPr>
          <w:b/>
        </w:rPr>
        <w:t xml:space="preserve">Next Meeting: </w:t>
      </w:r>
      <w:r w:rsidRPr="009F125F">
        <w:t>May 21</w:t>
      </w:r>
      <w:r w:rsidRPr="009F125F">
        <w:rPr>
          <w:vertAlign w:val="superscript"/>
        </w:rPr>
        <w:t>st</w:t>
      </w:r>
      <w:r w:rsidRPr="009F125F">
        <w:t xml:space="preserve"> 2013 at 10 am </w:t>
      </w:r>
    </w:p>
    <w:p w:rsidR="009F125F" w:rsidRDefault="009F125F" w:rsidP="00E41139">
      <w:pPr>
        <w:spacing w:after="0" w:line="240" w:lineRule="auto"/>
      </w:pPr>
    </w:p>
    <w:p w:rsidR="009F125F" w:rsidRPr="009F125F" w:rsidRDefault="009F125F" w:rsidP="00E41139">
      <w:pPr>
        <w:spacing w:after="0" w:line="240" w:lineRule="auto"/>
      </w:pPr>
      <w:r>
        <w:t xml:space="preserve">Respectfully Submitted: Troy Bradley </w:t>
      </w:r>
    </w:p>
    <w:sectPr w:rsidR="009F125F" w:rsidRPr="009F125F" w:rsidSect="00EF2284">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B48" w:rsidRDefault="002F5B48" w:rsidP="00EF2284">
      <w:pPr>
        <w:spacing w:after="0" w:line="240" w:lineRule="auto"/>
      </w:pPr>
      <w:r>
        <w:separator/>
      </w:r>
    </w:p>
  </w:endnote>
  <w:endnote w:type="continuationSeparator" w:id="0">
    <w:p w:rsidR="002F5B48" w:rsidRDefault="002F5B48" w:rsidP="00EF2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B48" w:rsidRDefault="002F5B48" w:rsidP="00EF2284">
      <w:pPr>
        <w:spacing w:after="0" w:line="240" w:lineRule="auto"/>
      </w:pPr>
      <w:r>
        <w:separator/>
      </w:r>
    </w:p>
  </w:footnote>
  <w:footnote w:type="continuationSeparator" w:id="0">
    <w:p w:rsidR="002F5B48" w:rsidRDefault="002F5B48" w:rsidP="00EF2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84" w:rsidRPr="00EF2284" w:rsidRDefault="00EF2284" w:rsidP="00EF2284">
    <w:pPr>
      <w:pStyle w:val="Header"/>
      <w:jc w:val="center"/>
      <w:rPr>
        <w:b/>
        <w:sz w:val="24"/>
      </w:rPr>
    </w:pPr>
    <w:r w:rsidRPr="00EF2284">
      <w:rPr>
        <w:b/>
        <w:sz w:val="24"/>
      </w:rPr>
      <w:t>Henderson County Homeless Coalition/Balance of State Meeting</w:t>
    </w:r>
  </w:p>
  <w:p w:rsidR="00EF2284" w:rsidRPr="00EF2284" w:rsidRDefault="005D3E66" w:rsidP="00EF2284">
    <w:pPr>
      <w:pStyle w:val="Header"/>
      <w:jc w:val="center"/>
      <w:rPr>
        <w:b/>
        <w:sz w:val="24"/>
      </w:rPr>
    </w:pPr>
    <w:r>
      <w:rPr>
        <w:b/>
        <w:sz w:val="24"/>
      </w:rPr>
      <w:t>April 9</w:t>
    </w:r>
    <w:r w:rsidR="00EF2284" w:rsidRPr="00EF2284">
      <w:rPr>
        <w:b/>
        <w:sz w:val="24"/>
      </w:rPr>
      <w:t>, 2013</w:t>
    </w:r>
  </w:p>
  <w:p w:rsidR="00EF2284" w:rsidRPr="00EF2284" w:rsidRDefault="00EF2284" w:rsidP="00EF2284">
    <w:pPr>
      <w:pStyle w:val="Header"/>
      <w:jc w:val="center"/>
      <w:rPr>
        <w:b/>
        <w:sz w:val="24"/>
      </w:rPr>
    </w:pPr>
    <w:r w:rsidRPr="00EF2284">
      <w:rPr>
        <w:b/>
        <w:sz w:val="24"/>
      </w:rPr>
      <w:t>Blue Ridge Community Health Center</w:t>
    </w:r>
  </w:p>
  <w:p w:rsidR="00EF2284" w:rsidRPr="00EF2284" w:rsidRDefault="00EF2284" w:rsidP="00EF2284">
    <w:pPr>
      <w:pStyle w:val="Header"/>
      <w:jc w:val="center"/>
      <w:rPr>
        <w:b/>
        <w:sz w:val="24"/>
      </w:rPr>
    </w:pPr>
    <w:r w:rsidRPr="00EF2284">
      <w:rPr>
        <w:b/>
        <w:sz w:val="24"/>
      </w:rPr>
      <w:t>Meeting Minutes</w:t>
    </w:r>
  </w:p>
  <w:p w:rsidR="00EF2284" w:rsidRPr="00EF2284" w:rsidRDefault="005D3E66" w:rsidP="005D3E66">
    <w:pPr>
      <w:pStyle w:val="Header"/>
      <w:jc w:val="center"/>
    </w:pPr>
    <w:r>
      <w:rPr>
        <w:b/>
        <w:sz w:val="24"/>
      </w:rPr>
      <w:t>***</w:t>
    </w:r>
    <w:proofErr w:type="gramStart"/>
    <w:r>
      <w:rPr>
        <w:b/>
        <w:sz w:val="24"/>
      </w:rPr>
      <w:t xml:space="preserve">*  </w:t>
    </w:r>
    <w:r w:rsidR="00EF2284" w:rsidRPr="009736C3">
      <w:rPr>
        <w:b/>
        <w:sz w:val="24"/>
        <w:u w:val="single"/>
      </w:rPr>
      <w:t>Next</w:t>
    </w:r>
    <w:proofErr w:type="gramEnd"/>
    <w:r w:rsidR="00EF2284" w:rsidRPr="009736C3">
      <w:rPr>
        <w:b/>
        <w:sz w:val="24"/>
        <w:u w:val="single"/>
      </w:rPr>
      <w:t xml:space="preserve"> Meeting: </w:t>
    </w:r>
    <w:r w:rsidRPr="009736C3">
      <w:rPr>
        <w:sz w:val="24"/>
        <w:u w:val="single"/>
      </w:rPr>
      <w:t>May 21st</w:t>
    </w:r>
    <w:r w:rsidR="00EF2284" w:rsidRPr="009736C3">
      <w:rPr>
        <w:sz w:val="24"/>
        <w:u w:val="single"/>
      </w:rPr>
      <w:t>, 2013</w:t>
    </w:r>
    <w:r>
      <w:rPr>
        <w:sz w:val="24"/>
      </w:rPr>
      <w:t xml:space="preserve">  </w:t>
    </w:r>
    <w:r w:rsidRPr="005D3E66">
      <w:rPr>
        <w:b/>
        <w:sz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F0B0E"/>
    <w:multiLevelType w:val="hybridMultilevel"/>
    <w:tmpl w:val="90C4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0F53FA"/>
    <w:multiLevelType w:val="hybridMultilevel"/>
    <w:tmpl w:val="A7781CC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nsid w:val="79F91963"/>
    <w:multiLevelType w:val="hybridMultilevel"/>
    <w:tmpl w:val="37FA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2284"/>
    <w:rsid w:val="00020EF2"/>
    <w:rsid w:val="002059F6"/>
    <w:rsid w:val="002F5B48"/>
    <w:rsid w:val="00302747"/>
    <w:rsid w:val="00304137"/>
    <w:rsid w:val="003743B1"/>
    <w:rsid w:val="00440CD2"/>
    <w:rsid w:val="004A6875"/>
    <w:rsid w:val="005D1B4A"/>
    <w:rsid w:val="005D3E66"/>
    <w:rsid w:val="0060497A"/>
    <w:rsid w:val="006A18AA"/>
    <w:rsid w:val="006E4FDB"/>
    <w:rsid w:val="008268B9"/>
    <w:rsid w:val="00827A00"/>
    <w:rsid w:val="008A7E4B"/>
    <w:rsid w:val="008F5320"/>
    <w:rsid w:val="009016FC"/>
    <w:rsid w:val="00906B76"/>
    <w:rsid w:val="00946DFE"/>
    <w:rsid w:val="009736C3"/>
    <w:rsid w:val="009F125F"/>
    <w:rsid w:val="00B45659"/>
    <w:rsid w:val="00B95D0E"/>
    <w:rsid w:val="00BD1BAF"/>
    <w:rsid w:val="00CE7AAC"/>
    <w:rsid w:val="00D13976"/>
    <w:rsid w:val="00D61E9F"/>
    <w:rsid w:val="00DB4632"/>
    <w:rsid w:val="00DC787D"/>
    <w:rsid w:val="00E0765F"/>
    <w:rsid w:val="00E41139"/>
    <w:rsid w:val="00E82D68"/>
    <w:rsid w:val="00EF2284"/>
    <w:rsid w:val="00F40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22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2284"/>
  </w:style>
  <w:style w:type="paragraph" w:styleId="Footer">
    <w:name w:val="footer"/>
    <w:basedOn w:val="Normal"/>
    <w:link w:val="FooterChar"/>
    <w:uiPriority w:val="99"/>
    <w:semiHidden/>
    <w:unhideWhenUsed/>
    <w:rsid w:val="00EF22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22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814</Words>
  <Characters>4642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2013-04-30T14:30:00Z</dcterms:created>
  <dcterms:modified xsi:type="dcterms:W3CDTF">2013-04-30T14:30:00Z</dcterms:modified>
</cp:coreProperties>
</file>