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01" w:rsidRPr="00A23E08" w:rsidRDefault="0012459F" w:rsidP="00917B6A">
      <w:pPr>
        <w:jc w:val="center"/>
        <w:rPr>
          <w:sz w:val="32"/>
        </w:rPr>
      </w:pPr>
      <w:r>
        <w:rPr>
          <w:sz w:val="32"/>
        </w:rPr>
        <w:t>Balance of State Regional Committee</w:t>
      </w:r>
      <w:r w:rsidR="003F5701" w:rsidRPr="00A23E08">
        <w:rPr>
          <w:sz w:val="32"/>
        </w:rPr>
        <w:t xml:space="preserve"> Meeting Minutes </w:t>
      </w:r>
      <w:r w:rsidR="001A4A64">
        <w:rPr>
          <w:sz w:val="32"/>
        </w:rPr>
        <w:t>03/21/2013</w:t>
      </w:r>
    </w:p>
    <w:p w:rsidR="00A447BC" w:rsidRDefault="003F5701" w:rsidP="00A447BC">
      <w:pPr>
        <w:spacing w:after="0" w:line="240" w:lineRule="auto"/>
      </w:pPr>
      <w:r w:rsidRPr="00917B6A">
        <w:rPr>
          <w:u w:val="single"/>
        </w:rPr>
        <w:t>Members Present</w:t>
      </w:r>
      <w:r w:rsidR="00E96627">
        <w:rPr>
          <w:u w:val="single"/>
        </w:rPr>
        <w:br/>
      </w:r>
      <w:r>
        <w:br/>
      </w:r>
      <w:r w:rsidR="00E96627">
        <w:t>Shari Wright</w:t>
      </w:r>
      <w:r w:rsidR="00E96627">
        <w:tab/>
      </w:r>
      <w:r w:rsidR="00E96627">
        <w:tab/>
      </w:r>
      <w:r w:rsidR="00E96627">
        <w:tab/>
      </w:r>
      <w:r w:rsidR="00E96627">
        <w:tab/>
      </w:r>
      <w:r w:rsidR="00E96627">
        <w:tab/>
      </w:r>
      <w:r w:rsidR="00E96627">
        <w:tab/>
      </w:r>
      <w:r w:rsidR="00E96627">
        <w:tab/>
        <w:t>BWB Connections</w:t>
      </w:r>
      <w:r w:rsidR="00E96627">
        <w:br/>
      </w:r>
      <w:r>
        <w:t>Heather Pack</w:t>
      </w:r>
      <w:r>
        <w:tab/>
      </w:r>
      <w:r>
        <w:tab/>
      </w:r>
      <w:r>
        <w:tab/>
      </w:r>
      <w:r>
        <w:tab/>
      </w:r>
      <w:r>
        <w:tab/>
      </w:r>
      <w:r>
        <w:tab/>
      </w:r>
      <w:r>
        <w:tab/>
        <w:t>CCC&amp;TI</w:t>
      </w:r>
      <w:r w:rsidR="00D9772B">
        <w:t xml:space="preserve">  X</w:t>
      </w:r>
      <w:r w:rsidR="005B3BA6">
        <w:br/>
      </w:r>
      <w:r w:rsidR="00B711A5">
        <w:t>Larry McMullen</w:t>
      </w:r>
      <w:r w:rsidR="00B711A5">
        <w:tab/>
      </w:r>
      <w:r w:rsidR="00B711A5">
        <w:tab/>
      </w:r>
      <w:r w:rsidR="00B711A5">
        <w:tab/>
      </w:r>
      <w:r w:rsidR="00B711A5">
        <w:tab/>
      </w:r>
      <w:r w:rsidR="00B711A5">
        <w:tab/>
      </w:r>
      <w:r w:rsidR="00B711A5">
        <w:tab/>
      </w:r>
      <w:r w:rsidR="00B711A5">
        <w:tab/>
        <w:t>V</w:t>
      </w:r>
      <w:r w:rsidR="00A447BC">
        <w:t>TAB</w:t>
      </w:r>
      <w:r w:rsidR="00A447BC">
        <w:br/>
        <w:t>Frances Johnson</w:t>
      </w:r>
      <w:r w:rsidR="00A447BC">
        <w:tab/>
      </w:r>
      <w:r w:rsidR="00A447BC">
        <w:tab/>
      </w:r>
      <w:r w:rsidR="00A447BC">
        <w:tab/>
      </w:r>
      <w:r w:rsidR="00A447BC">
        <w:tab/>
      </w:r>
      <w:r w:rsidR="00A447BC">
        <w:tab/>
      </w:r>
      <w:r w:rsidR="00A447BC">
        <w:tab/>
        <w:t>National Guard</w:t>
      </w:r>
    </w:p>
    <w:p w:rsidR="006E61CB" w:rsidRDefault="00A447BC" w:rsidP="00D9772B">
      <w:pPr>
        <w:spacing w:after="0" w:line="240" w:lineRule="auto"/>
      </w:pPr>
      <w:proofErr w:type="gramStart"/>
      <w:r>
        <w:t>Vickie Basinger</w:t>
      </w:r>
      <w:r>
        <w:tab/>
      </w:r>
      <w:r>
        <w:tab/>
      </w:r>
      <w:r>
        <w:tab/>
      </w:r>
      <w:r>
        <w:tab/>
      </w:r>
      <w:r>
        <w:tab/>
      </w:r>
      <w:r>
        <w:tab/>
      </w:r>
      <w:r>
        <w:tab/>
        <w:t>Kwanzaa Family Inn</w:t>
      </w:r>
      <w:r>
        <w:br/>
      </w:r>
      <w:r w:rsidR="00D9772B">
        <w:t>Tracy Nelson</w:t>
      </w:r>
      <w:r w:rsidR="00B711A5">
        <w:tab/>
      </w:r>
      <w:r w:rsidR="00B711A5">
        <w:tab/>
      </w:r>
      <w:r w:rsidR="00B711A5">
        <w:tab/>
      </w:r>
      <w:r w:rsidR="00B711A5">
        <w:tab/>
      </w:r>
      <w:r w:rsidR="00B711A5">
        <w:tab/>
      </w:r>
      <w:r w:rsidR="00B711A5">
        <w:tab/>
      </w:r>
      <w:r w:rsidR="00B711A5">
        <w:tab/>
        <w:t>Kwanzaa Family Inn</w:t>
      </w:r>
      <w:r w:rsidR="00B711A5">
        <w:br/>
        <w:t>E.B</w:t>
      </w:r>
      <w:r>
        <w:t>. Freeman</w:t>
      </w:r>
      <w:r>
        <w:tab/>
      </w:r>
      <w:r>
        <w:tab/>
      </w:r>
      <w:r>
        <w:tab/>
      </w:r>
      <w:r>
        <w:tab/>
      </w:r>
      <w:r>
        <w:tab/>
      </w:r>
      <w:r>
        <w:tab/>
      </w:r>
      <w:r>
        <w:tab/>
      </w:r>
      <w:proofErr w:type="spellStart"/>
      <w:r>
        <w:t>Dulatown</w:t>
      </w:r>
      <w:proofErr w:type="spellEnd"/>
      <w:r>
        <w:t xml:space="preserve"> </w:t>
      </w:r>
      <w:r w:rsidR="00B711A5">
        <w:t>Outreach Center</w:t>
      </w:r>
      <w:r w:rsidR="00D9223E">
        <w:br/>
        <w:t>Sarah McBrayer</w:t>
      </w:r>
      <w:r w:rsidR="001952ED">
        <w:tab/>
      </w:r>
      <w:r w:rsidR="001952ED">
        <w:tab/>
      </w:r>
      <w:r w:rsidR="001952ED">
        <w:tab/>
      </w:r>
      <w:r w:rsidR="001952ED">
        <w:tab/>
      </w:r>
      <w:r w:rsidR="001952ED">
        <w:tab/>
      </w:r>
      <w:r w:rsidR="001952ED">
        <w:tab/>
      </w:r>
      <w:r w:rsidR="001952ED">
        <w:tab/>
        <w:t>Smok</w:t>
      </w:r>
      <w:r w:rsidR="00D9223E">
        <w:t xml:space="preserve">y Mtn. </w:t>
      </w:r>
      <w:r w:rsidR="003A22A0">
        <w:br/>
        <w:t>Don Bushman</w:t>
      </w:r>
      <w:r w:rsidR="003A22A0">
        <w:tab/>
      </w:r>
      <w:r w:rsidR="003A22A0">
        <w:tab/>
      </w:r>
      <w:r w:rsidR="003A22A0">
        <w:tab/>
      </w:r>
      <w:r w:rsidR="003A22A0">
        <w:tab/>
      </w:r>
      <w:r w:rsidR="003A22A0">
        <w:tab/>
      </w:r>
      <w:r w:rsidR="003A22A0">
        <w:tab/>
      </w:r>
      <w:r w:rsidR="003A22A0">
        <w:tab/>
        <w:t xml:space="preserve">Caldwell </w:t>
      </w:r>
      <w:proofErr w:type="spellStart"/>
      <w:r w:rsidR="003A22A0">
        <w:t>Healthnet</w:t>
      </w:r>
      <w:proofErr w:type="spellEnd"/>
      <w:r w:rsidR="003A22A0">
        <w:t xml:space="preserve"> </w:t>
      </w:r>
      <w:proofErr w:type="spellStart"/>
      <w:r w:rsidR="003A22A0">
        <w:t>Collab</w:t>
      </w:r>
      <w:proofErr w:type="spellEnd"/>
      <w:r w:rsidR="003A22A0">
        <w:t>.</w:t>
      </w:r>
      <w:proofErr w:type="gramEnd"/>
      <w:r w:rsidR="003A22A0">
        <w:br/>
        <w:t>Tina Gilbert</w:t>
      </w:r>
      <w:r w:rsidR="003A22A0">
        <w:tab/>
      </w:r>
      <w:r w:rsidR="003A22A0">
        <w:tab/>
      </w:r>
      <w:r w:rsidR="003A22A0">
        <w:tab/>
      </w:r>
      <w:r w:rsidR="003A22A0">
        <w:tab/>
      </w:r>
      <w:r w:rsidR="003A22A0">
        <w:tab/>
      </w:r>
      <w:r w:rsidR="003A22A0">
        <w:tab/>
      </w:r>
      <w:r w:rsidR="003A22A0">
        <w:tab/>
        <w:t>Shelter Home</w:t>
      </w:r>
      <w:r w:rsidR="00D9772B">
        <w:t xml:space="preserve"> X</w:t>
      </w:r>
      <w:r w:rsidR="003A22A0">
        <w:br/>
        <w:t>Sharon Poarch</w:t>
      </w:r>
      <w:r w:rsidR="003A22A0">
        <w:tab/>
      </w:r>
      <w:r w:rsidR="003A22A0">
        <w:tab/>
      </w:r>
      <w:r w:rsidR="003A22A0">
        <w:tab/>
      </w:r>
      <w:r w:rsidR="003A22A0">
        <w:tab/>
      </w:r>
      <w:r w:rsidR="003A22A0">
        <w:tab/>
      </w:r>
      <w:r w:rsidR="003A22A0">
        <w:tab/>
      </w:r>
      <w:r w:rsidR="003A22A0">
        <w:tab/>
        <w:t>Shelter Home</w:t>
      </w:r>
      <w:r>
        <w:br/>
      </w:r>
      <w:r w:rsidR="00C9131F">
        <w:t>Mindy Watson</w:t>
      </w:r>
      <w:r w:rsidR="00C9131F">
        <w:tab/>
      </w:r>
      <w:r w:rsidR="00C9131F">
        <w:tab/>
      </w:r>
      <w:r w:rsidR="00C9131F">
        <w:tab/>
      </w:r>
      <w:r w:rsidR="00C9131F">
        <w:tab/>
      </w:r>
      <w:r w:rsidR="00C9131F">
        <w:tab/>
      </w:r>
      <w:r w:rsidR="00C9131F">
        <w:tab/>
      </w:r>
      <w:r w:rsidR="00C9131F">
        <w:tab/>
        <w:t>McDowell Mission</w:t>
      </w:r>
      <w:r w:rsidR="006E61CB">
        <w:br/>
        <w:t>Bill Warren</w:t>
      </w:r>
      <w:r w:rsidR="006E61CB">
        <w:tab/>
      </w:r>
      <w:r w:rsidR="006E61CB">
        <w:tab/>
      </w:r>
      <w:r w:rsidR="006E61CB">
        <w:tab/>
      </w:r>
      <w:r w:rsidR="006E61CB">
        <w:tab/>
      </w:r>
      <w:r w:rsidR="006E61CB">
        <w:tab/>
      </w:r>
      <w:r w:rsidR="006E61CB">
        <w:tab/>
      </w:r>
      <w:r w:rsidR="006E61CB">
        <w:tab/>
        <w:t>McDowell Mission</w:t>
      </w:r>
    </w:p>
    <w:p w:rsidR="00D9772B" w:rsidRDefault="00D9772B" w:rsidP="00D9772B">
      <w:pPr>
        <w:spacing w:after="0" w:line="240" w:lineRule="auto"/>
      </w:pPr>
      <w:r>
        <w:t>Joe Dillard</w:t>
      </w:r>
      <w:r>
        <w:tab/>
      </w:r>
      <w:r>
        <w:tab/>
      </w:r>
      <w:r>
        <w:tab/>
      </w:r>
      <w:r>
        <w:tab/>
      </w:r>
      <w:r>
        <w:tab/>
      </w:r>
      <w:r>
        <w:tab/>
      </w:r>
      <w:r>
        <w:tab/>
      </w:r>
      <w:r w:rsidR="001A4A64">
        <w:t>VTAB</w:t>
      </w:r>
    </w:p>
    <w:p w:rsidR="00D9772B" w:rsidRPr="00E96627" w:rsidRDefault="00D9772B" w:rsidP="00E96627"/>
    <w:p w:rsidR="003F5701" w:rsidRDefault="001C57F0" w:rsidP="005B3BA6">
      <w:pPr>
        <w:pStyle w:val="Heading1"/>
        <w:numPr>
          <w:ilvl w:val="0"/>
          <w:numId w:val="2"/>
        </w:numPr>
        <w:ind w:left="720"/>
        <w:rPr>
          <w:rFonts w:ascii="Calibri" w:hAnsi="Calibri"/>
          <w:b w:val="0"/>
          <w:bCs w:val="0"/>
          <w:color w:val="auto"/>
          <w:sz w:val="22"/>
          <w:szCs w:val="22"/>
        </w:rPr>
      </w:pPr>
      <w:r>
        <w:rPr>
          <w:rFonts w:ascii="Calibri" w:hAnsi="Calibri"/>
          <w:bCs w:val="0"/>
          <w:color w:val="auto"/>
          <w:sz w:val="22"/>
          <w:szCs w:val="22"/>
          <w:u w:val="single"/>
        </w:rPr>
        <w:t>Introductions:</w:t>
      </w:r>
      <w:r>
        <w:rPr>
          <w:rFonts w:ascii="Calibri" w:hAnsi="Calibri"/>
          <w:b w:val="0"/>
          <w:bCs w:val="0"/>
          <w:color w:val="auto"/>
          <w:sz w:val="22"/>
          <w:szCs w:val="22"/>
        </w:rPr>
        <w:t xml:space="preserve">  Shari Wright </w:t>
      </w:r>
      <w:r w:rsidR="006117E9">
        <w:rPr>
          <w:rFonts w:ascii="Calibri" w:hAnsi="Calibri"/>
          <w:b w:val="0"/>
          <w:bCs w:val="0"/>
          <w:color w:val="auto"/>
          <w:sz w:val="22"/>
          <w:szCs w:val="22"/>
        </w:rPr>
        <w:t>asked for i</w:t>
      </w:r>
      <w:r w:rsidR="003F5701">
        <w:rPr>
          <w:rFonts w:ascii="Calibri" w:hAnsi="Calibri"/>
          <w:b w:val="0"/>
          <w:bCs w:val="0"/>
          <w:color w:val="auto"/>
          <w:sz w:val="22"/>
          <w:szCs w:val="22"/>
        </w:rPr>
        <w:t>ntroductions.</w:t>
      </w:r>
    </w:p>
    <w:p w:rsidR="003C0CBE" w:rsidRDefault="003F5701" w:rsidP="005B3BA6">
      <w:pPr>
        <w:pStyle w:val="ListParagraph"/>
        <w:numPr>
          <w:ilvl w:val="0"/>
          <w:numId w:val="2"/>
        </w:numPr>
        <w:ind w:left="720"/>
      </w:pPr>
      <w:r w:rsidRPr="003C0CBE">
        <w:rPr>
          <w:b/>
          <w:u w:val="single"/>
        </w:rPr>
        <w:t>Review of Minutes:</w:t>
      </w:r>
      <w:r w:rsidR="00E96627">
        <w:t xml:space="preserve"> </w:t>
      </w:r>
      <w:r>
        <w:t xml:space="preserve"> </w:t>
      </w:r>
      <w:r w:rsidR="005A31F1">
        <w:t xml:space="preserve">Shari W. </w:t>
      </w:r>
      <w:r>
        <w:t xml:space="preserve">asked for everyone to review </w:t>
      </w:r>
      <w:r w:rsidR="003A22A0">
        <w:t>January</w:t>
      </w:r>
      <w:r>
        <w:t xml:space="preserve"> minutes.  Motion to approve the minutes was made by</w:t>
      </w:r>
      <w:r w:rsidR="00DF71D8">
        <w:t xml:space="preserve"> </w:t>
      </w:r>
      <w:r w:rsidR="005A5606">
        <w:t>Bill Warren</w:t>
      </w:r>
      <w:r w:rsidR="005A31F1">
        <w:t xml:space="preserve"> </w:t>
      </w:r>
      <w:r w:rsidR="007C31FB">
        <w:t>and seconded by</w:t>
      </w:r>
      <w:r w:rsidR="005A5606">
        <w:t xml:space="preserve"> Frances Johnson</w:t>
      </w:r>
      <w:r w:rsidR="007C31FB">
        <w:t>.</w:t>
      </w:r>
    </w:p>
    <w:p w:rsidR="001A4A64" w:rsidRPr="001A4A64" w:rsidRDefault="003F5701" w:rsidP="001A4A64">
      <w:pPr>
        <w:pStyle w:val="ListParagraph"/>
        <w:numPr>
          <w:ilvl w:val="0"/>
          <w:numId w:val="2"/>
        </w:numPr>
        <w:ind w:left="720"/>
        <w:rPr>
          <w:b/>
          <w:u w:val="single"/>
        </w:rPr>
      </w:pPr>
      <w:r w:rsidRPr="001A4A64">
        <w:rPr>
          <w:b/>
          <w:u w:val="single"/>
        </w:rPr>
        <w:t>Announcements/Discussion:</w:t>
      </w:r>
      <w:r w:rsidR="00E8115D">
        <w:t xml:space="preserve"> </w:t>
      </w:r>
      <w:r w:rsidR="001A4A64">
        <w:t xml:space="preserve">  The discussion was around the need to elect a Regional Lead.  Shari informed committee that the Regional Lead needed to be elected and reported back to the BOS before the end of March.  The committee unanimously elected Shari Wright to continue the role of Regional Lead as well as the committee Co-Chair along with Sharon Poarch.</w:t>
      </w:r>
    </w:p>
    <w:p w:rsidR="001A4A64" w:rsidRDefault="001A4A64" w:rsidP="001A4A64">
      <w:pPr>
        <w:pStyle w:val="ListParagraph"/>
      </w:pPr>
    </w:p>
    <w:p w:rsidR="00D9772B" w:rsidRDefault="00D9772B" w:rsidP="00D9772B">
      <w:pPr>
        <w:pStyle w:val="ListParagraph"/>
      </w:pPr>
    </w:p>
    <w:p w:rsidR="00B711A5" w:rsidRPr="00C16145" w:rsidRDefault="00096768" w:rsidP="00FA650D">
      <w:pPr>
        <w:pStyle w:val="ListParagraph"/>
        <w:numPr>
          <w:ilvl w:val="0"/>
          <w:numId w:val="2"/>
        </w:numPr>
        <w:ind w:left="720"/>
        <w:rPr>
          <w:b/>
          <w:u w:val="single"/>
        </w:rPr>
      </w:pPr>
      <w:r w:rsidRPr="00C16145">
        <w:rPr>
          <w:b/>
          <w:u w:val="single"/>
        </w:rPr>
        <w:t xml:space="preserve">Finalize Decision on Fiscal Agent: </w:t>
      </w:r>
      <w:r w:rsidR="00C16145">
        <w:t xml:space="preserve"> Discussion was around the </w:t>
      </w:r>
      <w:r w:rsidR="001A4A64">
        <w:t>requirements of the Fiscal Agen</w:t>
      </w:r>
      <w:r w:rsidR="00C16145">
        <w:t>t.  Sharon Poarch presented a questions and answers on the requirements of the fiscal agent.</w:t>
      </w:r>
      <w:r w:rsidR="00EE354D">
        <w:t xml:space="preserve"> </w:t>
      </w:r>
      <w:r w:rsidR="00C16145">
        <w:t xml:space="preserve">  Sharon and Bill stated that the agencies will need to submit their billing to McDowell Mission and they will submit to ESG for re-imbursement.  Foothills options are to opt out of having a fiscal agent this year or choosing one and submitting all reimbursement requests through them.  Larry McMullen made motion that we choose to opt out of choosing a fiscal agent this year, the motions was second by Sarah McBr</w:t>
      </w:r>
      <w:r w:rsidR="001A4A64">
        <w:t>a</w:t>
      </w:r>
      <w:r w:rsidR="00C16145">
        <w:t xml:space="preserve">yer and agreed upon unanimously by committee. </w:t>
      </w:r>
      <w:r w:rsidR="001A4A64">
        <w:t xml:space="preserve"> Larry McMullen stated that e</w:t>
      </w:r>
      <w:r w:rsidR="00C16145">
        <w:t>ach county have a representative on the COG board.  We need to find out who our representative is and have them be a part of the committee.</w:t>
      </w:r>
    </w:p>
    <w:p w:rsidR="00C16145" w:rsidRPr="00C16145" w:rsidRDefault="00C16145" w:rsidP="00C16145">
      <w:pPr>
        <w:pStyle w:val="ListParagraph"/>
        <w:rPr>
          <w:b/>
          <w:u w:val="single"/>
        </w:rPr>
      </w:pPr>
    </w:p>
    <w:p w:rsidR="003F5701" w:rsidRDefault="003F5701" w:rsidP="00FA650D">
      <w:pPr>
        <w:pStyle w:val="ListParagraph"/>
        <w:numPr>
          <w:ilvl w:val="0"/>
          <w:numId w:val="2"/>
        </w:numPr>
        <w:ind w:left="720"/>
        <w:rPr>
          <w:b/>
          <w:u w:val="single"/>
        </w:rPr>
      </w:pPr>
      <w:r w:rsidRPr="00C16145">
        <w:rPr>
          <w:b/>
          <w:u w:val="single"/>
        </w:rPr>
        <w:t>Agency Updates:</w:t>
      </w:r>
    </w:p>
    <w:p w:rsidR="00B7271C" w:rsidRDefault="00B7271C" w:rsidP="003C0CBE">
      <w:pPr>
        <w:pStyle w:val="ListParagraph"/>
        <w:numPr>
          <w:ilvl w:val="1"/>
          <w:numId w:val="2"/>
        </w:numPr>
        <w:ind w:left="720"/>
      </w:pPr>
      <w:r>
        <w:rPr>
          <w:b/>
          <w:u w:val="single"/>
        </w:rPr>
        <w:t>McDowell Mission:</w:t>
      </w:r>
      <w:r>
        <w:t xml:space="preserve">  Still doing renovations.  They were not able to get the funding for their HELP program for from Sisters of Mercy.  They want to see commitment from other counties to expand to Burke and Caldwell.  Its Fundraising time:  Golf Tournament in May and April 5, 2013 Dinner – Pulled Pork Barbecue dinner with silent auction at the Marion Community Building from 11 to 7pm.</w:t>
      </w:r>
    </w:p>
    <w:p w:rsidR="006D1785" w:rsidRDefault="006D1785" w:rsidP="003C0CBE">
      <w:pPr>
        <w:pStyle w:val="ListParagraph"/>
        <w:numPr>
          <w:ilvl w:val="1"/>
          <w:numId w:val="2"/>
        </w:numPr>
        <w:ind w:left="720"/>
      </w:pPr>
      <w:r w:rsidRPr="00750844">
        <w:rPr>
          <w:b/>
          <w:u w:val="single"/>
        </w:rPr>
        <w:t>National Guard</w:t>
      </w:r>
      <w:r>
        <w:t>-</w:t>
      </w:r>
      <w:r w:rsidR="00B7271C">
        <w:t>A deployment ceremony 4:30 Mountain Grove Church in Granite Fall.  Lenoir unit have 50 soldiers being deployed</w:t>
      </w:r>
      <w:r w:rsidR="00750844">
        <w:t>.</w:t>
      </w:r>
      <w:r w:rsidR="00B7271C">
        <w:t xml:space="preserve">  March 30, 2013 Easter </w:t>
      </w:r>
      <w:proofErr w:type="gramStart"/>
      <w:r w:rsidR="00B7271C">
        <w:t>Egg</w:t>
      </w:r>
      <w:proofErr w:type="gramEnd"/>
      <w:r w:rsidR="00B7271C">
        <w:t xml:space="preserve"> hunt at the National Guard from 1:00 to 3:00pm.</w:t>
      </w:r>
    </w:p>
    <w:p w:rsidR="006D1785" w:rsidRDefault="006D1785" w:rsidP="003C0CBE">
      <w:pPr>
        <w:pStyle w:val="ListParagraph"/>
        <w:numPr>
          <w:ilvl w:val="1"/>
          <w:numId w:val="2"/>
        </w:numPr>
        <w:ind w:left="720"/>
      </w:pPr>
      <w:r w:rsidRPr="00750844">
        <w:rPr>
          <w:b/>
          <w:u w:val="single"/>
        </w:rPr>
        <w:t>Shelter Home</w:t>
      </w:r>
      <w:r>
        <w:t>-</w:t>
      </w:r>
      <w:r w:rsidR="006653FB">
        <w:t xml:space="preserve">Sharon P. reported the shelter is </w:t>
      </w:r>
      <w:r>
        <w:t>at about 55% completion on their project.  Average daily occupancy is 25; they are a 21 bed facility.</w:t>
      </w:r>
    </w:p>
    <w:p w:rsidR="006D1785" w:rsidRPr="00B7271C" w:rsidRDefault="006D1785" w:rsidP="00096768">
      <w:pPr>
        <w:pStyle w:val="ListParagraph"/>
        <w:numPr>
          <w:ilvl w:val="1"/>
          <w:numId w:val="2"/>
        </w:numPr>
        <w:ind w:left="720"/>
        <w:rPr>
          <w:b/>
          <w:u w:val="single"/>
        </w:rPr>
      </w:pPr>
      <w:r w:rsidRPr="00B7271C">
        <w:rPr>
          <w:b/>
          <w:u w:val="single"/>
        </w:rPr>
        <w:t>VTAB</w:t>
      </w:r>
      <w:r>
        <w:t>-</w:t>
      </w:r>
      <w:r w:rsidR="00B7271C">
        <w:t xml:space="preserve">Joe Dillard, coming up on the stand down.  In the process of identify, informing and arranging transportation to get veterans to the stand down.  Larry stated that in the past few </w:t>
      </w:r>
      <w:proofErr w:type="gramStart"/>
      <w:r w:rsidR="00B7271C">
        <w:t>week</w:t>
      </w:r>
      <w:proofErr w:type="gramEnd"/>
      <w:r w:rsidR="00B7271C">
        <w:t xml:space="preserve"> they have secure </w:t>
      </w:r>
      <w:r w:rsidR="00007D5D">
        <w:t>housing for 5 people.  Th</w:t>
      </w:r>
      <w:r w:rsidR="00E82682">
        <w:t>is was mostly through HUD Bash.</w:t>
      </w:r>
    </w:p>
    <w:p w:rsidR="00007D5D" w:rsidRDefault="00464A5B" w:rsidP="00096768">
      <w:pPr>
        <w:pStyle w:val="ListParagraph"/>
        <w:numPr>
          <w:ilvl w:val="1"/>
          <w:numId w:val="2"/>
        </w:numPr>
        <w:ind w:left="720"/>
      </w:pPr>
      <w:r w:rsidRPr="00007D5D">
        <w:rPr>
          <w:b/>
          <w:u w:val="single"/>
        </w:rPr>
        <w:t xml:space="preserve">Caldwell </w:t>
      </w:r>
      <w:proofErr w:type="spellStart"/>
      <w:r w:rsidR="00750844" w:rsidRPr="00007D5D">
        <w:rPr>
          <w:b/>
          <w:u w:val="single"/>
        </w:rPr>
        <w:t>Healthnet</w:t>
      </w:r>
      <w:proofErr w:type="spellEnd"/>
      <w:r w:rsidR="00750844" w:rsidRPr="00007D5D">
        <w:rPr>
          <w:b/>
          <w:u w:val="single"/>
        </w:rPr>
        <w:t xml:space="preserve"> </w:t>
      </w:r>
      <w:proofErr w:type="spellStart"/>
      <w:r w:rsidR="00750844" w:rsidRPr="00007D5D">
        <w:rPr>
          <w:b/>
          <w:u w:val="single"/>
        </w:rPr>
        <w:t>Collab</w:t>
      </w:r>
      <w:proofErr w:type="spellEnd"/>
      <w:r w:rsidR="00750844">
        <w:t>-</w:t>
      </w:r>
      <w:r>
        <w:t xml:space="preserve">Don Bushman reported </w:t>
      </w:r>
      <w:r w:rsidR="00007D5D">
        <w:t>on April 20</w:t>
      </w:r>
      <w:proofErr w:type="gramStart"/>
      <w:r w:rsidR="00007D5D">
        <w:t>,2013</w:t>
      </w:r>
      <w:proofErr w:type="gramEnd"/>
      <w:r w:rsidR="00007D5D">
        <w:t xml:space="preserve"> from  10 -2pm a Bridges out of Poverty introduction by a certified trainer.  Don is inviting various people to get an understanding of what it means to be homeless.  </w:t>
      </w:r>
    </w:p>
    <w:p w:rsidR="001A4A64" w:rsidRDefault="00007D5D" w:rsidP="00096768">
      <w:pPr>
        <w:pStyle w:val="ListParagraph"/>
        <w:numPr>
          <w:ilvl w:val="1"/>
          <w:numId w:val="2"/>
        </w:numPr>
        <w:ind w:left="720"/>
      </w:pPr>
      <w:r>
        <w:rPr>
          <w:b/>
          <w:u w:val="single"/>
        </w:rPr>
        <w:t>Shelter Home</w:t>
      </w:r>
      <w:r w:rsidRPr="00007D5D">
        <w:t>:</w:t>
      </w:r>
      <w:r>
        <w:t xml:space="preserve">  Average daily of 23 for 21 bed facility.  In 5 weeks moving into the new parts and vacating old shelter.  Bed count will be down to 16.  Once complete 40 beds.  Must be </w:t>
      </w:r>
      <w:proofErr w:type="gramStart"/>
      <w:r>
        <w:t>finished  by</w:t>
      </w:r>
      <w:proofErr w:type="gramEnd"/>
      <w:r>
        <w:t xml:space="preserve"> May 23, 2013.</w:t>
      </w:r>
    </w:p>
    <w:p w:rsidR="001A4A64" w:rsidRDefault="00007D5D" w:rsidP="001A4A64">
      <w:pPr>
        <w:pStyle w:val="ListParagraph"/>
      </w:pPr>
      <w:r>
        <w:t xml:space="preserve"> </w:t>
      </w:r>
      <w:r w:rsidR="001A4A64" w:rsidRPr="00D9772B">
        <w:rPr>
          <w:b/>
          <w:u w:val="single"/>
        </w:rPr>
        <w:t>Smoky Mountain</w:t>
      </w:r>
      <w:r w:rsidR="001A4A64">
        <w:t xml:space="preserve">- Will be hiring in reach coordinators, job positions are posted.  These coordinators will follow through with clients to support families with needed services.  Sarah will get information out when.  </w:t>
      </w:r>
    </w:p>
    <w:p w:rsidR="00FE2258" w:rsidRDefault="00FE2258" w:rsidP="00FE2258">
      <w:pPr>
        <w:ind w:left="360"/>
      </w:pPr>
      <w:r>
        <w:t xml:space="preserve">Larry requested that we share resources. </w:t>
      </w:r>
    </w:p>
    <w:p w:rsidR="003F5701" w:rsidRPr="00FA650D" w:rsidRDefault="003F5701" w:rsidP="00FA650D">
      <w:r w:rsidRPr="00FA650D">
        <w:t>Minutes</w:t>
      </w:r>
      <w:r>
        <w:t xml:space="preserve"> submitted by </w:t>
      </w:r>
      <w:bookmarkStart w:id="0" w:name="_GoBack"/>
      <w:bookmarkEnd w:id="0"/>
      <w:r w:rsidR="001A4A64">
        <w:t>Shari Wright</w:t>
      </w:r>
    </w:p>
    <w:sectPr w:rsidR="003F5701" w:rsidRPr="00FA650D" w:rsidSect="008C34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43DF0"/>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
    <w:nsid w:val="7F523C47"/>
    <w:multiLevelType w:val="hybridMultilevel"/>
    <w:tmpl w:val="CD3892DE"/>
    <w:lvl w:ilvl="0" w:tplc="942CEA4A">
      <w:start w:val="1"/>
      <w:numFmt w:val="upperRoman"/>
      <w:lvlText w:val="%1."/>
      <w:lvlJc w:val="left"/>
      <w:pPr>
        <w:ind w:left="1080" w:hanging="720"/>
      </w:pPr>
      <w:rPr>
        <w:rFonts w:ascii="Calibri" w:eastAsia="Times New Roman" w:hAnsi="Calibri" w:cs="Times New Roman" w:hint="default"/>
        <w:b w:val="0"/>
        <w:color w:val="auto"/>
        <w:sz w:val="22"/>
      </w:rPr>
    </w:lvl>
    <w:lvl w:ilvl="1" w:tplc="04090019">
      <w:start w:val="1"/>
      <w:numFmt w:val="lowerLetter"/>
      <w:lvlText w:val="%2."/>
      <w:lvlJc w:val="left"/>
      <w:pPr>
        <w:ind w:left="81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B6A"/>
    <w:rsid w:val="00007D5D"/>
    <w:rsid w:val="00013DCA"/>
    <w:rsid w:val="000141C9"/>
    <w:rsid w:val="000428B7"/>
    <w:rsid w:val="00054FC8"/>
    <w:rsid w:val="000915EB"/>
    <w:rsid w:val="00093306"/>
    <w:rsid w:val="00094B4A"/>
    <w:rsid w:val="00096768"/>
    <w:rsid w:val="000B3928"/>
    <w:rsid w:val="000D0C66"/>
    <w:rsid w:val="001004C5"/>
    <w:rsid w:val="0012354F"/>
    <w:rsid w:val="0012459F"/>
    <w:rsid w:val="00131266"/>
    <w:rsid w:val="00136BCB"/>
    <w:rsid w:val="00175A1D"/>
    <w:rsid w:val="001952ED"/>
    <w:rsid w:val="001A3121"/>
    <w:rsid w:val="001A4A64"/>
    <w:rsid w:val="001C36D9"/>
    <w:rsid w:val="001C57F0"/>
    <w:rsid w:val="001D491F"/>
    <w:rsid w:val="00227D1F"/>
    <w:rsid w:val="00234FF5"/>
    <w:rsid w:val="00237119"/>
    <w:rsid w:val="00256282"/>
    <w:rsid w:val="00281EA8"/>
    <w:rsid w:val="002B2FD9"/>
    <w:rsid w:val="00313342"/>
    <w:rsid w:val="003135BB"/>
    <w:rsid w:val="00370F84"/>
    <w:rsid w:val="00376A64"/>
    <w:rsid w:val="003A22A0"/>
    <w:rsid w:val="003A6F67"/>
    <w:rsid w:val="003C0CBE"/>
    <w:rsid w:val="003F54A5"/>
    <w:rsid w:val="003F5701"/>
    <w:rsid w:val="00410B92"/>
    <w:rsid w:val="00464A5B"/>
    <w:rsid w:val="00474DE5"/>
    <w:rsid w:val="00474E6C"/>
    <w:rsid w:val="00495433"/>
    <w:rsid w:val="00497E23"/>
    <w:rsid w:val="004A026E"/>
    <w:rsid w:val="004A7622"/>
    <w:rsid w:val="00566924"/>
    <w:rsid w:val="00581AE6"/>
    <w:rsid w:val="005A31F1"/>
    <w:rsid w:val="005A5606"/>
    <w:rsid w:val="005B3BA6"/>
    <w:rsid w:val="005C2948"/>
    <w:rsid w:val="005C5298"/>
    <w:rsid w:val="006117E9"/>
    <w:rsid w:val="006311B9"/>
    <w:rsid w:val="00664D1F"/>
    <w:rsid w:val="006653FB"/>
    <w:rsid w:val="00674B50"/>
    <w:rsid w:val="006C5379"/>
    <w:rsid w:val="006C6B4E"/>
    <w:rsid w:val="006D1785"/>
    <w:rsid w:val="006E61CB"/>
    <w:rsid w:val="00720A5F"/>
    <w:rsid w:val="00734D19"/>
    <w:rsid w:val="00743266"/>
    <w:rsid w:val="00750844"/>
    <w:rsid w:val="007A10E8"/>
    <w:rsid w:val="007C31FB"/>
    <w:rsid w:val="007F2805"/>
    <w:rsid w:val="00832650"/>
    <w:rsid w:val="008443A8"/>
    <w:rsid w:val="008857C5"/>
    <w:rsid w:val="008C34C6"/>
    <w:rsid w:val="008C63E5"/>
    <w:rsid w:val="00917B6A"/>
    <w:rsid w:val="00966A66"/>
    <w:rsid w:val="00975BD9"/>
    <w:rsid w:val="009877FE"/>
    <w:rsid w:val="009B275A"/>
    <w:rsid w:val="009E48D7"/>
    <w:rsid w:val="00A23450"/>
    <w:rsid w:val="00A23E08"/>
    <w:rsid w:val="00A447BC"/>
    <w:rsid w:val="00A65EBC"/>
    <w:rsid w:val="00AC7546"/>
    <w:rsid w:val="00B22011"/>
    <w:rsid w:val="00B4216F"/>
    <w:rsid w:val="00B711A5"/>
    <w:rsid w:val="00B7271C"/>
    <w:rsid w:val="00B822E5"/>
    <w:rsid w:val="00C16145"/>
    <w:rsid w:val="00C16CB4"/>
    <w:rsid w:val="00C63D4A"/>
    <w:rsid w:val="00C700E7"/>
    <w:rsid w:val="00C709CC"/>
    <w:rsid w:val="00C9131F"/>
    <w:rsid w:val="00C94782"/>
    <w:rsid w:val="00CD23DF"/>
    <w:rsid w:val="00D42404"/>
    <w:rsid w:val="00D52771"/>
    <w:rsid w:val="00D52DD2"/>
    <w:rsid w:val="00D6705D"/>
    <w:rsid w:val="00D72AC0"/>
    <w:rsid w:val="00D9223E"/>
    <w:rsid w:val="00D9772B"/>
    <w:rsid w:val="00DB049E"/>
    <w:rsid w:val="00DC22B2"/>
    <w:rsid w:val="00DC3579"/>
    <w:rsid w:val="00DC4186"/>
    <w:rsid w:val="00DF71D8"/>
    <w:rsid w:val="00E11E47"/>
    <w:rsid w:val="00E65A28"/>
    <w:rsid w:val="00E8115D"/>
    <w:rsid w:val="00E82682"/>
    <w:rsid w:val="00E92EA2"/>
    <w:rsid w:val="00E96627"/>
    <w:rsid w:val="00E96859"/>
    <w:rsid w:val="00E973FD"/>
    <w:rsid w:val="00EA6B25"/>
    <w:rsid w:val="00EB4484"/>
    <w:rsid w:val="00ED4FCD"/>
    <w:rsid w:val="00EE354D"/>
    <w:rsid w:val="00F172D2"/>
    <w:rsid w:val="00F22609"/>
    <w:rsid w:val="00F3782D"/>
    <w:rsid w:val="00F7001B"/>
    <w:rsid w:val="00FA650D"/>
    <w:rsid w:val="00FE2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4C6"/>
    <w:pPr>
      <w:spacing w:after="200" w:line="276" w:lineRule="auto"/>
    </w:pPr>
  </w:style>
  <w:style w:type="paragraph" w:styleId="Heading1">
    <w:name w:val="heading 1"/>
    <w:basedOn w:val="Normal"/>
    <w:next w:val="Normal"/>
    <w:link w:val="Heading1Char"/>
    <w:uiPriority w:val="99"/>
    <w:qFormat/>
    <w:rsid w:val="00917B6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17B6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17B6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17B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17B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17B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17B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17B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17B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B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17B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17B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17B6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17B6A"/>
    <w:rPr>
      <w:rFonts w:ascii="Cambria" w:hAnsi="Cambria" w:cs="Times New Roman"/>
      <w:color w:val="243F60"/>
    </w:rPr>
  </w:style>
  <w:style w:type="character" w:customStyle="1" w:styleId="Heading6Char">
    <w:name w:val="Heading 6 Char"/>
    <w:basedOn w:val="DefaultParagraphFont"/>
    <w:link w:val="Heading6"/>
    <w:uiPriority w:val="99"/>
    <w:semiHidden/>
    <w:locked/>
    <w:rsid w:val="00917B6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17B6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17B6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17B6A"/>
    <w:rPr>
      <w:rFonts w:ascii="Cambria" w:hAnsi="Cambria" w:cs="Times New Roman"/>
      <w:i/>
      <w:iCs/>
      <w:color w:val="404040"/>
      <w:sz w:val="20"/>
      <w:szCs w:val="20"/>
    </w:rPr>
  </w:style>
  <w:style w:type="paragraph" w:styleId="ListParagraph">
    <w:name w:val="List Paragraph"/>
    <w:basedOn w:val="Normal"/>
    <w:uiPriority w:val="99"/>
    <w:qFormat/>
    <w:rsid w:val="00917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4C6"/>
    <w:pPr>
      <w:spacing w:after="200" w:line="276" w:lineRule="auto"/>
    </w:pPr>
  </w:style>
  <w:style w:type="paragraph" w:styleId="Heading1">
    <w:name w:val="heading 1"/>
    <w:basedOn w:val="Normal"/>
    <w:next w:val="Normal"/>
    <w:link w:val="Heading1Char"/>
    <w:uiPriority w:val="99"/>
    <w:qFormat/>
    <w:rsid w:val="00917B6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17B6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17B6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17B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17B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17B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17B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17B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17B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B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17B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17B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17B6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17B6A"/>
    <w:rPr>
      <w:rFonts w:ascii="Cambria" w:hAnsi="Cambria" w:cs="Times New Roman"/>
      <w:color w:val="243F60"/>
    </w:rPr>
  </w:style>
  <w:style w:type="character" w:customStyle="1" w:styleId="Heading6Char">
    <w:name w:val="Heading 6 Char"/>
    <w:basedOn w:val="DefaultParagraphFont"/>
    <w:link w:val="Heading6"/>
    <w:uiPriority w:val="99"/>
    <w:semiHidden/>
    <w:locked/>
    <w:rsid w:val="00917B6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17B6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17B6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17B6A"/>
    <w:rPr>
      <w:rFonts w:ascii="Cambria" w:hAnsi="Cambria" w:cs="Times New Roman"/>
      <w:i/>
      <w:iCs/>
      <w:color w:val="404040"/>
      <w:sz w:val="20"/>
      <w:szCs w:val="20"/>
    </w:rPr>
  </w:style>
  <w:style w:type="paragraph" w:styleId="ListParagraph">
    <w:name w:val="List Paragraph"/>
    <w:basedOn w:val="Normal"/>
    <w:uiPriority w:val="99"/>
    <w:qFormat/>
    <w:rsid w:val="00917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CoC Meeting Minutes 6/20/12</vt:lpstr>
    </vt:vector>
  </TitlesOfParts>
  <Company>Microsoft</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Meeting Minutes 6/20/12</dc:title>
  <dc:creator>Advising1</dc:creator>
  <cp:lastModifiedBy>Admin</cp:lastModifiedBy>
  <cp:revision>6</cp:revision>
  <dcterms:created xsi:type="dcterms:W3CDTF">2013-03-21T15:18:00Z</dcterms:created>
  <dcterms:modified xsi:type="dcterms:W3CDTF">2013-03-28T18:55:00Z</dcterms:modified>
</cp:coreProperties>
</file>